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6B225" w14:textId="6B682EC3" w:rsidR="00EC5FA4" w:rsidRDefault="00000000" w:rsidP="00960E21">
      <w:pPr>
        <w:spacing w:after="0"/>
        <w:jc w:val="center"/>
        <w:rPr>
          <w:rFonts w:ascii="Times New Roman" w:eastAsia="SimSun" w:hAnsi="Times New Roman" w:cs="Times New Roman"/>
          <w:b/>
          <w:sz w:val="36"/>
          <w:szCs w:val="36"/>
          <w:lang w:eastAsia="bg-BG"/>
        </w:rPr>
      </w:pPr>
      <w:r>
        <w:rPr>
          <w:rFonts w:ascii="Times New Roman" w:eastAsia="SimSun" w:hAnsi="Times New Roman" w:cs="Times New Roman"/>
          <w:b/>
          <w:sz w:val="36"/>
          <w:szCs w:val="36"/>
          <w:lang w:eastAsia="bg-BG"/>
        </w:rPr>
        <w:t>ДГ,,ЗОРНИЦА“, гр.</w:t>
      </w:r>
      <w:r w:rsidR="00960E21">
        <w:rPr>
          <w:rFonts w:ascii="Times New Roman" w:eastAsia="SimSun" w:hAnsi="Times New Roman" w:cs="Times New Roman"/>
          <w:b/>
          <w:sz w:val="36"/>
          <w:szCs w:val="36"/>
          <w:lang w:eastAsia="bg-BG"/>
        </w:rPr>
        <w:t xml:space="preserve"> </w:t>
      </w:r>
      <w:r>
        <w:rPr>
          <w:rFonts w:ascii="Times New Roman" w:eastAsia="SimSun" w:hAnsi="Times New Roman" w:cs="Times New Roman"/>
          <w:b/>
          <w:sz w:val="36"/>
          <w:szCs w:val="36"/>
          <w:lang w:eastAsia="bg-BG"/>
        </w:rPr>
        <w:t>Свиленград</w:t>
      </w:r>
    </w:p>
    <w:p w14:paraId="67AD04DD" w14:textId="4CC3D4BC" w:rsidR="00EC5FA4" w:rsidRDefault="00960E21" w:rsidP="00960E21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SimSun" w:hAnsi="Times New Roman" w:cs="Times New Roman"/>
          <w:sz w:val="24"/>
          <w:szCs w:val="24"/>
          <w:lang w:eastAsia="bg-BG"/>
        </w:rPr>
        <w:t xml:space="preserve">Гр. Свиленград, ул. „Гео Милев“ № 3, тел.0886 332276, </w:t>
      </w:r>
      <w:r>
        <w:rPr>
          <w:rFonts w:ascii="Times New Roman" w:eastAsia="SimSun" w:hAnsi="Times New Roman" w:cs="Times New Roman"/>
          <w:sz w:val="24"/>
          <w:szCs w:val="24"/>
          <w:lang w:val="en-US" w:eastAsia="bg-BG"/>
        </w:rPr>
        <w:t>e-mail odz.zosnica@abv.bg</w:t>
      </w:r>
    </w:p>
    <w:p w14:paraId="73A080CD" w14:textId="77777777" w:rsidR="00EC5FA4" w:rsidRDefault="00EC5FA4">
      <w:pPr>
        <w:rPr>
          <w:rFonts w:ascii="Times New Roman" w:hAnsi="Times New Roman" w:cs="Times New Roman"/>
          <w:sz w:val="28"/>
          <w:szCs w:val="28"/>
        </w:rPr>
      </w:pPr>
    </w:p>
    <w:p w14:paraId="2E8BBDC1" w14:textId="77777777" w:rsidR="00960E21" w:rsidRDefault="00960E21" w:rsidP="00960E21">
      <w:pPr>
        <w:rPr>
          <w:rFonts w:ascii="Times New Roman" w:hAnsi="Times New Roman" w:cs="Times New Roman"/>
          <w:sz w:val="28"/>
          <w:szCs w:val="28"/>
        </w:rPr>
      </w:pPr>
    </w:p>
    <w:p w14:paraId="651BC0FA" w14:textId="77777777" w:rsidR="00960E21" w:rsidRDefault="00960E21" w:rsidP="00960E21">
      <w:pPr>
        <w:rPr>
          <w:rFonts w:ascii="Times New Roman" w:hAnsi="Times New Roman" w:cs="Times New Roman"/>
          <w:sz w:val="28"/>
          <w:szCs w:val="28"/>
        </w:rPr>
      </w:pPr>
    </w:p>
    <w:p w14:paraId="6F7A359A" w14:textId="41FB69EF" w:rsidR="00EC5FA4" w:rsidRDefault="00000000" w:rsidP="00960E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УТВЪРЖДАВАМ:…………………… </w:t>
      </w:r>
    </w:p>
    <w:p w14:paraId="55D95D48" w14:textId="60FB1740" w:rsidR="00960E21" w:rsidRDefault="00000000" w:rsidP="00960E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Директор: / С.</w:t>
      </w:r>
      <w:r w:rsidR="00960E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Щирянова </w:t>
      </w:r>
    </w:p>
    <w:p w14:paraId="764572B4" w14:textId="77777777" w:rsidR="00960E21" w:rsidRDefault="00960E21" w:rsidP="00960E21">
      <w:pPr>
        <w:rPr>
          <w:rFonts w:ascii="Times New Roman" w:hAnsi="Times New Roman" w:cs="Times New Roman"/>
          <w:sz w:val="28"/>
          <w:szCs w:val="28"/>
        </w:rPr>
      </w:pPr>
    </w:p>
    <w:p w14:paraId="1595D57C" w14:textId="77777777" w:rsidR="00960E21" w:rsidRPr="00960E21" w:rsidRDefault="00960E21" w:rsidP="00960E21">
      <w:pPr>
        <w:rPr>
          <w:rFonts w:ascii="Times New Roman" w:hAnsi="Times New Roman" w:cs="Times New Roman"/>
          <w:sz w:val="28"/>
          <w:szCs w:val="28"/>
        </w:rPr>
      </w:pPr>
    </w:p>
    <w:p w14:paraId="27C55A52" w14:textId="77777777" w:rsidR="00EC5FA4" w:rsidRPr="00960E21" w:rsidRDefault="00000000">
      <w:pPr>
        <w:ind w:left="2124" w:firstLine="708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960E21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ПЛАН ЗА ОБУЧЕНИЕ ПО</w:t>
      </w:r>
    </w:p>
    <w:p w14:paraId="5926BB1A" w14:textId="77777777" w:rsidR="00EC5FA4" w:rsidRPr="00960E21" w:rsidRDefault="00000000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960E21">
        <w:rPr>
          <w:rFonts w:ascii="Times New Roman" w:hAnsi="Times New Roman" w:cs="Times New Roman"/>
          <w:b/>
          <w:bCs/>
          <w:i/>
          <w:iCs/>
          <w:sz w:val="32"/>
          <w:szCs w:val="32"/>
        </w:rPr>
        <w:t>БЕЗОПАСНОСТ НА ДВИЖЕНИЕТО ПО ПЪТИЩАТА</w:t>
      </w:r>
    </w:p>
    <w:p w14:paraId="7B0147F6" w14:textId="614E60AB" w:rsidR="00EC5FA4" w:rsidRPr="00960E21" w:rsidRDefault="00000000" w:rsidP="00960E21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960E21">
        <w:rPr>
          <w:rFonts w:ascii="Times New Roman" w:hAnsi="Times New Roman" w:cs="Times New Roman"/>
          <w:b/>
          <w:bCs/>
          <w:i/>
          <w:iCs/>
          <w:sz w:val="32"/>
          <w:szCs w:val="32"/>
        </w:rPr>
        <w:t>ЗА УЧЕБНАТА 202</w:t>
      </w:r>
      <w:r w:rsidRPr="00960E21"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  <w:t>6</w:t>
      </w:r>
      <w:r w:rsidRPr="00960E21">
        <w:rPr>
          <w:rFonts w:ascii="Times New Roman" w:hAnsi="Times New Roman" w:cs="Times New Roman"/>
          <w:b/>
          <w:bCs/>
          <w:i/>
          <w:iCs/>
          <w:sz w:val="32"/>
          <w:szCs w:val="32"/>
        </w:rPr>
        <w:t>/202</w:t>
      </w:r>
      <w:r w:rsidRPr="00960E21"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  <w:t>7</w:t>
      </w:r>
      <w:r w:rsidRPr="00960E21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г.</w:t>
      </w:r>
    </w:p>
    <w:p w14:paraId="7B32AD83" w14:textId="77777777" w:rsidR="00EC5FA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Настоящият План на ДГ „Зорница“ по БДП е разработена в изпълнение на Националната стратегия за безопасност на движението по пътищата в Република България 2021 – 2023г., Плана за действие 2021 – 2023г.към Стратегията и Секторната стратегия за безопасност на движението по пътищата </w:t>
      </w:r>
      <w:r>
        <w:rPr>
          <w:rFonts w:ascii="Times New Roman" w:hAnsi="Times New Roman" w:cs="Times New Roman"/>
          <w:sz w:val="24"/>
          <w:szCs w:val="24"/>
          <w:lang w:val="en-US"/>
        </w:rPr>
        <w:t>(2021 – 2023)</w:t>
      </w:r>
      <w:r>
        <w:rPr>
          <w:rFonts w:ascii="Times New Roman" w:hAnsi="Times New Roman" w:cs="Times New Roman"/>
          <w:sz w:val="24"/>
          <w:szCs w:val="24"/>
        </w:rPr>
        <w:t xml:space="preserve"> на Министерството на образованието и науката. Обучението по БДП е задължително и се осъществява в съответствие с Държавните образователни стандарти. В предучилищна възраст се поставят основите на гражданските компетентности на детето, като пълноправен участник в пътното движение, притежаващ конкретни знания, умения и норми за лична и колективна безопасност. </w:t>
      </w:r>
    </w:p>
    <w:p w14:paraId="62377240" w14:textId="77777777" w:rsidR="00EC5FA4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ГЛОБАЛНА ЦЕЛ: </w:t>
      </w:r>
    </w:p>
    <w:p w14:paraId="0426DE3D" w14:textId="77777777" w:rsidR="00EC5FA4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на нови стратегии за изграждане на представи и понятия за уличното движение, за разширяване знанията на децата в контекста на придобиване на опит за спазване на правилата за безопасност за движение по улиците. </w:t>
      </w:r>
    </w:p>
    <w:p w14:paraId="62288D98" w14:textId="77777777" w:rsidR="00EC5FA4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14:paraId="48CCEC57" w14:textId="77777777" w:rsidR="00EC5FA4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1.Създаване на условия, детето да осъзнае естествените елементи на пътно-транспортната обстановка – пешеходци, превозни средства, пътни знаци, маркировка, средства за регулиране на движението. </w:t>
      </w:r>
    </w:p>
    <w:p w14:paraId="7893A390" w14:textId="77777777" w:rsidR="00EC5FA4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Възприемане същността на обектите – характеристика, понятия. </w:t>
      </w:r>
    </w:p>
    <w:p w14:paraId="52F6C2F9" w14:textId="77777777" w:rsidR="00EC5FA4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3.Формиране на правилни реакции за справяне в конкретна ситуация, съобразно получените знания и опит. </w:t>
      </w:r>
    </w:p>
    <w:p w14:paraId="5FA2A771" w14:textId="77777777" w:rsidR="00EC5FA4" w:rsidRDefault="00000000">
      <w:pPr>
        <w:pStyle w:val="Default"/>
        <w:rPr>
          <w:b/>
          <w:bCs/>
        </w:rPr>
      </w:pPr>
      <w:r>
        <w:rPr>
          <w:b/>
          <w:bCs/>
        </w:rPr>
        <w:lastRenderedPageBreak/>
        <w:t>ТЕМИ:</w:t>
      </w:r>
    </w:p>
    <w:p w14:paraId="7DFE83D9" w14:textId="77777777" w:rsidR="00EC5FA4" w:rsidRDefault="00000000">
      <w:pPr>
        <w:pStyle w:val="Default"/>
      </w:pPr>
      <w:r>
        <w:rPr>
          <w:b/>
          <w:bCs/>
        </w:rPr>
        <w:t xml:space="preserve"> </w:t>
      </w:r>
    </w:p>
    <w:p w14:paraId="281507F5" w14:textId="77777777" w:rsidR="00EC5FA4" w:rsidRDefault="00000000">
      <w:pPr>
        <w:pStyle w:val="Default"/>
        <w:spacing w:after="24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 група </w:t>
      </w:r>
    </w:p>
    <w:p w14:paraId="49DEF9AD" w14:textId="77777777" w:rsidR="00EC5FA4" w:rsidRDefault="00000000">
      <w:pPr>
        <w:pStyle w:val="Default"/>
        <w:spacing w:after="24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Глобална тема – „Пътна среда”</w:t>
      </w:r>
      <w:r>
        <w:rPr>
          <w:sz w:val="22"/>
          <w:szCs w:val="22"/>
        </w:rPr>
        <w:t xml:space="preserve">- начално ориентиране в пътната среда. </w:t>
      </w:r>
    </w:p>
    <w:p w14:paraId="0A1D3A1E" w14:textId="77777777" w:rsidR="00EC5FA4" w:rsidRDefault="00000000">
      <w:pPr>
        <w:pStyle w:val="Default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Подтеми: </w:t>
      </w:r>
    </w:p>
    <w:p w14:paraId="1E4B4354" w14:textId="77777777" w:rsidR="00EC5FA4" w:rsidRDefault="00000000">
      <w:pPr>
        <w:pStyle w:val="Default"/>
        <w:spacing w:after="240"/>
        <w:rPr>
          <w:bCs/>
          <w:sz w:val="22"/>
          <w:szCs w:val="22"/>
        </w:rPr>
      </w:pPr>
      <w:r>
        <w:rPr>
          <w:bCs/>
          <w:sz w:val="22"/>
          <w:szCs w:val="22"/>
          <w:lang w:val="en-US"/>
        </w:rPr>
        <w:t xml:space="preserve">1. </w:t>
      </w:r>
      <w:r>
        <w:rPr>
          <w:bCs/>
          <w:sz w:val="22"/>
          <w:szCs w:val="22"/>
        </w:rPr>
        <w:t>„ Любими играчки “- ОН / Околен свят/- м. Октомври</w:t>
      </w:r>
    </w:p>
    <w:p w14:paraId="4862AA5B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 „С мама и татко на разходка“ „” – ОН /Конструиране и технологии/ - м. Ноември</w:t>
      </w:r>
    </w:p>
    <w:p w14:paraId="0C2E51C8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68042EA2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3. „Моите играчки” – ОН /Околен свят/ - м. Януари</w:t>
      </w:r>
    </w:p>
    <w:p w14:paraId="037DF9E9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2E91931" w14:textId="64F93C66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4. „Пеша и с ко</w:t>
      </w:r>
      <w:r w:rsidR="00960E21">
        <w:rPr>
          <w:sz w:val="22"/>
          <w:szCs w:val="22"/>
        </w:rPr>
        <w:t>л</w:t>
      </w:r>
      <w:r>
        <w:rPr>
          <w:sz w:val="22"/>
          <w:szCs w:val="22"/>
        </w:rPr>
        <w:t>а“ – ОН /Околен свят/ - м. Април</w:t>
      </w:r>
    </w:p>
    <w:p w14:paraId="13783376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27251176" w14:textId="41FF0099" w:rsidR="00960E21" w:rsidRPr="00897713" w:rsidRDefault="00000000" w:rsidP="00897713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 Пътувам с мама и татко – ОН /Околен свят/ - м. Април</w:t>
      </w:r>
    </w:p>
    <w:p w14:paraId="2FBD09DD" w14:textId="0CEE2599" w:rsidR="00960E21" w:rsidRPr="00960E21" w:rsidRDefault="00000000">
      <w:pPr>
        <w:pStyle w:val="Default"/>
        <w:spacing w:before="240" w:after="2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II група </w:t>
      </w:r>
    </w:p>
    <w:p w14:paraId="4F9A9820" w14:textId="77777777" w:rsidR="00EC5FA4" w:rsidRDefault="00000000">
      <w:pPr>
        <w:pStyle w:val="Default"/>
        <w:spacing w:before="240" w:after="24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Глобална тема - „Улично движение”- </w:t>
      </w:r>
      <w:r>
        <w:rPr>
          <w:sz w:val="22"/>
          <w:szCs w:val="22"/>
        </w:rPr>
        <w:t xml:space="preserve">формиране знания за опасни и безопасни места за игра. Наименуват и изброяват елементите на пътната среда и основните правила за безопасност. </w:t>
      </w:r>
    </w:p>
    <w:p w14:paraId="78CAE2C8" w14:textId="77777777" w:rsidR="00EC5FA4" w:rsidRDefault="00000000">
      <w:pPr>
        <w:pStyle w:val="Default"/>
        <w:spacing w:before="2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Подтеми </w:t>
      </w:r>
    </w:p>
    <w:p w14:paraId="1A6B06B9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16EDA89F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 „На улицата“ – ОН /Околен свят/ - м. Март</w:t>
      </w:r>
    </w:p>
    <w:p w14:paraId="366AA531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345022F1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„Къде играят децата?“ – ОН /Околен свят/ - м. Март </w:t>
      </w:r>
    </w:p>
    <w:p w14:paraId="01593EBD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57C87B33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3. „Нашата улица“ – ОН / Конструиране и технологии / - м. Март</w:t>
      </w:r>
    </w:p>
    <w:p w14:paraId="412B499E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34B3FB88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„Светофар - другар“ – ОН /Околен свят/ - м. Април </w:t>
      </w:r>
    </w:p>
    <w:p w14:paraId="77C54EAB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6767F426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 „Пресичам безопасно!“ – ОН /Околен свят/ - м. Април</w:t>
      </w:r>
    </w:p>
    <w:p w14:paraId="3048FBF5" w14:textId="77777777" w:rsidR="00EC5FA4" w:rsidRDefault="00EC5FA4">
      <w:pPr>
        <w:pStyle w:val="Default"/>
      </w:pPr>
    </w:p>
    <w:p w14:paraId="7AF6A11E" w14:textId="77777777" w:rsidR="00EC5FA4" w:rsidRDefault="00000000">
      <w:pPr>
        <w:pStyle w:val="Default"/>
        <w:spacing w:before="24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ІІІ група </w:t>
      </w:r>
    </w:p>
    <w:p w14:paraId="6290082A" w14:textId="77777777" w:rsidR="00EC5FA4" w:rsidRDefault="00000000">
      <w:pPr>
        <w:pStyle w:val="Default"/>
        <w:spacing w:before="24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Глобална тема – „Нашата улица” – </w:t>
      </w:r>
      <w:r>
        <w:rPr>
          <w:sz w:val="22"/>
          <w:szCs w:val="22"/>
        </w:rPr>
        <w:t xml:space="preserve">формиране на основни правила за безопасно движение при пристигане в детската градина </w:t>
      </w:r>
    </w:p>
    <w:p w14:paraId="4A960E4C" w14:textId="77777777" w:rsidR="00EC5FA4" w:rsidRDefault="00000000">
      <w:pPr>
        <w:pStyle w:val="Default"/>
        <w:spacing w:before="2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Подтеми: </w:t>
      </w:r>
    </w:p>
    <w:p w14:paraId="79AF47AE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545DE8C1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 „Моята улица“ – ОН /Околен свят/ - м. Ноември</w:t>
      </w:r>
    </w:p>
    <w:p w14:paraId="31B70869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55CA64E2" w14:textId="77777777" w:rsidR="00EC5FA4" w:rsidRDefault="00000000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„И улицата има правила“ – ОН /Конструиране и технологии/ - м. Ноември</w:t>
      </w:r>
    </w:p>
    <w:p w14:paraId="508D098B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4DB3F25C" w14:textId="77777777" w:rsidR="00EC5FA4" w:rsidRDefault="00000000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“Превозни средства на пътя”-ОН/ Конструиране и технологии/- м. Ноември</w:t>
      </w:r>
    </w:p>
    <w:p w14:paraId="0B659D99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545BB8D1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4. „Ако се загубя“ – ОН /Околен свят/ - м. Февруари</w:t>
      </w:r>
    </w:p>
    <w:p w14:paraId="5DCE19A4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46BAA21D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 „ Умея ли да се пазя“ – ОН / Околен свят- м. Март</w:t>
      </w:r>
    </w:p>
    <w:p w14:paraId="00E9FDD8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2BBBE9A3" w14:textId="77777777" w:rsidR="00EC5FA4" w:rsidRDefault="00000000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6.  „Превозни средства“ – ОН / Околен свят/ - м. Март</w:t>
      </w:r>
    </w:p>
    <w:p w14:paraId="62FEE576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67B5BDA3" w14:textId="77777777" w:rsidR="00EC5FA4" w:rsidRDefault="00000000">
      <w:pPr>
        <w:pStyle w:val="Default"/>
        <w:spacing w:before="24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IV група </w:t>
      </w:r>
    </w:p>
    <w:p w14:paraId="42390F99" w14:textId="77777777" w:rsidR="00EC5FA4" w:rsidRDefault="00000000">
      <w:pPr>
        <w:pStyle w:val="Default"/>
        <w:spacing w:before="24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Глобална тема – „Улицата има своите правила </w:t>
      </w:r>
      <w:r>
        <w:rPr>
          <w:sz w:val="22"/>
          <w:szCs w:val="22"/>
        </w:rPr>
        <w:t xml:space="preserve">”- разширяване знанията на децата за опасните и безопасни места на улицата; зрително и слухово разпознаване на превозните средства. </w:t>
      </w:r>
    </w:p>
    <w:p w14:paraId="22184450" w14:textId="77777777" w:rsidR="00EC5FA4" w:rsidRDefault="00000000">
      <w:pPr>
        <w:pStyle w:val="Default"/>
        <w:spacing w:before="2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Подтеми</w:t>
      </w:r>
    </w:p>
    <w:p w14:paraId="180181D7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0CDEC13E" w14:textId="77777777" w:rsidR="00EC5FA4" w:rsidRDefault="00000000">
      <w:pPr>
        <w:pStyle w:val="Default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„Моят път до детската градина“  – ОН /Околен свят/ - м. Октомври</w:t>
      </w:r>
    </w:p>
    <w:p w14:paraId="58A81A79" w14:textId="77777777" w:rsidR="00EC5FA4" w:rsidRDefault="00EC5FA4">
      <w:pPr>
        <w:pStyle w:val="Default"/>
        <w:ind w:left="360"/>
        <w:jc w:val="both"/>
        <w:rPr>
          <w:sz w:val="22"/>
          <w:szCs w:val="22"/>
        </w:rPr>
      </w:pPr>
    </w:p>
    <w:p w14:paraId="440C8194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„Пътни знаци“ – ОН /Конструиране и технологии/ - м. Ноември </w:t>
      </w:r>
    </w:p>
    <w:p w14:paraId="2ED3DAA4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1077912F" w14:textId="77777777" w:rsidR="00EC5FA4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„Кръстовище!“ – ОН /Конструиране и технологии/ - м. Ноември</w:t>
      </w:r>
    </w:p>
    <w:p w14:paraId="5609761D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4.“ Аз ще бъда ученик- ОН /Околен свят/ - м. Януари</w:t>
      </w:r>
    </w:p>
    <w:p w14:paraId="44051FA9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139C6A2B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 „Автогара“ – ОН /Конструиране и технологии/ - м. Февруари</w:t>
      </w:r>
    </w:p>
    <w:p w14:paraId="72A1A9F1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3F0176D7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 „пътници и пешеходци“ – ОН /Околен свят/ - м. Февруари</w:t>
      </w:r>
    </w:p>
    <w:p w14:paraId="3638EC59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40CFEECB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„В училище“ – ОН /Околен свят/ - м. Май </w:t>
      </w:r>
    </w:p>
    <w:p w14:paraId="5EE5F198" w14:textId="77777777" w:rsidR="00EC5FA4" w:rsidRDefault="00EC5F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722F8F" w14:textId="77777777" w:rsidR="00EC5FA4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ОЧАКВАНИ РЕЗУЛТАТИ:</w:t>
      </w:r>
    </w:p>
    <w:p w14:paraId="55974489" w14:textId="77777777" w:rsidR="00EC5FA4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</w:rPr>
        <w:t xml:space="preserve">. Начално ориентиране в пътната среда (I група) </w:t>
      </w:r>
    </w:p>
    <w:p w14:paraId="272D0F77" w14:textId="77777777" w:rsidR="00EC5FA4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Формиране на знания и умения за безопасно поведение. </w:t>
      </w:r>
    </w:p>
    <w:p w14:paraId="06B71DF4" w14:textId="77777777" w:rsidR="00EC5FA4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Възпитаване на съвременна транспортна култура. </w:t>
      </w:r>
    </w:p>
    <w:p w14:paraId="3A04C553" w14:textId="77777777" w:rsidR="00EC5FA4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Начално ориентиране за правилата за безопасно движение. Развитие и усъвършенстване на сензориката и моториката на децата.</w:t>
      </w:r>
    </w:p>
    <w:p w14:paraId="6412D705" w14:textId="77777777" w:rsidR="00EC5FA4" w:rsidRDefault="00000000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Форми на работа:</w:t>
      </w:r>
    </w:p>
    <w:p w14:paraId="41CFBACD" w14:textId="77777777" w:rsidR="00EC5FA4" w:rsidRDefault="00EC5FA4">
      <w:pPr>
        <w:pStyle w:val="Default"/>
        <w:jc w:val="both"/>
        <w:rPr>
          <w:b/>
          <w:sz w:val="22"/>
          <w:szCs w:val="22"/>
        </w:rPr>
      </w:pPr>
    </w:p>
    <w:p w14:paraId="593E1819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• игрово упражнение, </w:t>
      </w:r>
    </w:p>
    <w:p w14:paraId="3E2F57D1" w14:textId="77777777" w:rsidR="00EC5FA4" w:rsidRDefault="00000000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• подвижни игри, състезателни игри</w:t>
      </w:r>
    </w:p>
    <w:p w14:paraId="3948B382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• видеофилми, </w:t>
      </w:r>
    </w:p>
    <w:p w14:paraId="351B601D" w14:textId="77777777" w:rsidR="00EC5FA4" w:rsidRDefault="00000000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• художествена литература. </w:t>
      </w:r>
    </w:p>
    <w:p w14:paraId="764302DC" w14:textId="77777777" w:rsidR="00EC5FA4" w:rsidRDefault="00EC5FA4">
      <w:pPr>
        <w:pStyle w:val="Default"/>
        <w:rPr>
          <w:sz w:val="22"/>
          <w:szCs w:val="22"/>
        </w:rPr>
      </w:pPr>
    </w:p>
    <w:p w14:paraId="03D1B952" w14:textId="77777777" w:rsidR="00EC5FA4" w:rsidRDefault="00000000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Квалификация на учителите:</w:t>
      </w:r>
    </w:p>
    <w:p w14:paraId="1FBF3AF5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06459D61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Проследяване на новоизлязла литература по въпросите за БДП. </w:t>
      </w:r>
    </w:p>
    <w:p w14:paraId="37B33395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 Преминаване на курсове по БДП.</w:t>
      </w:r>
    </w:p>
    <w:p w14:paraId="70CEAE72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3. Провеждане на открита практика от учителите на III група.</w:t>
      </w:r>
    </w:p>
    <w:p w14:paraId="44074B04" w14:textId="77777777" w:rsidR="00EC5FA4" w:rsidRDefault="00EC5FA4">
      <w:pPr>
        <w:pStyle w:val="Default"/>
        <w:jc w:val="both"/>
        <w:rPr>
          <w:b/>
          <w:bCs/>
          <w:sz w:val="22"/>
          <w:szCs w:val="22"/>
        </w:rPr>
      </w:pPr>
    </w:p>
    <w:p w14:paraId="66D5BF2E" w14:textId="77777777" w:rsidR="00EC5FA4" w:rsidRDefault="00000000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Работа с родителите:</w:t>
      </w:r>
    </w:p>
    <w:p w14:paraId="311422AD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6C830DF4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Уеднаквяване изискванията на детската градина и семейството при възпитаване у децата на съзнание за безопасно движение и поведение по улицата.  </w:t>
      </w:r>
    </w:p>
    <w:p w14:paraId="7ABB31F0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Провеждане на игри по БДП на тема: „Правилата вече знам!“ –  </w:t>
      </w:r>
      <w:r>
        <w:rPr>
          <w:sz w:val="22"/>
          <w:szCs w:val="22"/>
          <w:lang w:val="en-US"/>
        </w:rPr>
        <w:t>III</w:t>
      </w:r>
      <w:r>
        <w:rPr>
          <w:sz w:val="22"/>
          <w:szCs w:val="22"/>
        </w:rPr>
        <w:t xml:space="preserve"> група.</w:t>
      </w:r>
    </w:p>
    <w:p w14:paraId="7A77BE64" w14:textId="77777777" w:rsidR="00EC5FA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Занимателни игри за пътната безопасност на тема: „Къде играят децата?“ – </w:t>
      </w:r>
      <w:r>
        <w:rPr>
          <w:sz w:val="22"/>
          <w:szCs w:val="22"/>
          <w:lang w:val="en-US"/>
        </w:rPr>
        <w:t xml:space="preserve">I </w:t>
      </w:r>
      <w:r>
        <w:rPr>
          <w:sz w:val="22"/>
          <w:szCs w:val="22"/>
        </w:rPr>
        <w:t xml:space="preserve">и </w:t>
      </w:r>
      <w:r>
        <w:rPr>
          <w:sz w:val="22"/>
          <w:szCs w:val="22"/>
          <w:lang w:val="en-US"/>
        </w:rPr>
        <w:t xml:space="preserve">II </w:t>
      </w:r>
      <w:r>
        <w:rPr>
          <w:sz w:val="22"/>
          <w:szCs w:val="22"/>
        </w:rPr>
        <w:t>група.</w:t>
      </w:r>
    </w:p>
    <w:p w14:paraId="5ED00C6B" w14:textId="77777777" w:rsidR="00EC5FA4" w:rsidRDefault="00EC5FA4">
      <w:pPr>
        <w:pStyle w:val="Default"/>
        <w:jc w:val="both"/>
        <w:rPr>
          <w:sz w:val="22"/>
          <w:szCs w:val="22"/>
        </w:rPr>
      </w:pPr>
    </w:p>
    <w:p w14:paraId="6E795C14" w14:textId="2F098A9A" w:rsidR="00EC5FA4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Планът за дейностите по БДП е неделима част от годишния план на ДГ „Зорница” и е приет на Педагогически съвет с </w:t>
      </w:r>
      <w:r>
        <w:rPr>
          <w:rFonts w:ascii="Times New Roman" w:hAnsi="Times New Roman" w:cs="Times New Roman"/>
          <w:b/>
          <w:bCs/>
        </w:rPr>
        <w:t xml:space="preserve">Протокол № </w:t>
      </w:r>
      <w:r w:rsidR="00897713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 от ….....</w:t>
      </w:r>
      <w:r w:rsidR="00897713">
        <w:rPr>
          <w:rFonts w:ascii="Times New Roman" w:hAnsi="Times New Roman" w:cs="Times New Roman"/>
          <w:b/>
          <w:bCs/>
        </w:rPr>
        <w:t>...2026г.</w:t>
      </w:r>
      <w:r>
        <w:rPr>
          <w:rFonts w:ascii="Times New Roman" w:hAnsi="Times New Roman" w:cs="Times New Roman"/>
          <w:b/>
          <w:bCs/>
        </w:rPr>
        <w:t>г.</w:t>
      </w:r>
    </w:p>
    <w:sectPr w:rsidR="00EC5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90882" w14:textId="77777777" w:rsidR="000760E4" w:rsidRDefault="000760E4">
      <w:pPr>
        <w:spacing w:line="240" w:lineRule="auto"/>
      </w:pPr>
      <w:r>
        <w:separator/>
      </w:r>
    </w:p>
  </w:endnote>
  <w:endnote w:type="continuationSeparator" w:id="0">
    <w:p w14:paraId="05126ADC" w14:textId="77777777" w:rsidR="000760E4" w:rsidRDefault="000760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D0F0B" w14:textId="77777777" w:rsidR="000760E4" w:rsidRDefault="000760E4">
      <w:pPr>
        <w:spacing w:after="0"/>
      </w:pPr>
      <w:r>
        <w:separator/>
      </w:r>
    </w:p>
  </w:footnote>
  <w:footnote w:type="continuationSeparator" w:id="0">
    <w:p w14:paraId="6A744CD7" w14:textId="77777777" w:rsidR="000760E4" w:rsidRDefault="000760E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C1556"/>
    <w:multiLevelType w:val="multilevel"/>
    <w:tmpl w:val="258C1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3CF41"/>
    <w:multiLevelType w:val="singleLevel"/>
    <w:tmpl w:val="5723CF41"/>
    <w:lvl w:ilvl="0">
      <w:start w:val="2"/>
      <w:numFmt w:val="decimal"/>
      <w:suff w:val="space"/>
      <w:lvlText w:val="%1."/>
      <w:lvlJc w:val="left"/>
    </w:lvl>
  </w:abstractNum>
  <w:num w:numId="1" w16cid:durableId="1121727656">
    <w:abstractNumId w:val="1"/>
  </w:num>
  <w:num w:numId="2" w16cid:durableId="357974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84"/>
    <w:rsid w:val="00036C21"/>
    <w:rsid w:val="00053BC1"/>
    <w:rsid w:val="00074493"/>
    <w:rsid w:val="000760E4"/>
    <w:rsid w:val="00096056"/>
    <w:rsid w:val="000A4447"/>
    <w:rsid w:val="000F3F68"/>
    <w:rsid w:val="00155AF7"/>
    <w:rsid w:val="001C5E69"/>
    <w:rsid w:val="001E6796"/>
    <w:rsid w:val="001F7DAB"/>
    <w:rsid w:val="00206812"/>
    <w:rsid w:val="00213797"/>
    <w:rsid w:val="00230C06"/>
    <w:rsid w:val="0026088D"/>
    <w:rsid w:val="002B12D9"/>
    <w:rsid w:val="003C3DD1"/>
    <w:rsid w:val="004108BF"/>
    <w:rsid w:val="00410CCD"/>
    <w:rsid w:val="0042617B"/>
    <w:rsid w:val="00437BCA"/>
    <w:rsid w:val="00502E96"/>
    <w:rsid w:val="005157BD"/>
    <w:rsid w:val="00554326"/>
    <w:rsid w:val="00580F91"/>
    <w:rsid w:val="005F7B90"/>
    <w:rsid w:val="0060258F"/>
    <w:rsid w:val="006455AB"/>
    <w:rsid w:val="00652BD9"/>
    <w:rsid w:val="00663052"/>
    <w:rsid w:val="0066717A"/>
    <w:rsid w:val="006D7557"/>
    <w:rsid w:val="00755C62"/>
    <w:rsid w:val="007D00AF"/>
    <w:rsid w:val="007D3135"/>
    <w:rsid w:val="00822E90"/>
    <w:rsid w:val="008653D2"/>
    <w:rsid w:val="00866F84"/>
    <w:rsid w:val="00897713"/>
    <w:rsid w:val="008F4D97"/>
    <w:rsid w:val="00902790"/>
    <w:rsid w:val="00925CA3"/>
    <w:rsid w:val="009578EB"/>
    <w:rsid w:val="00960E21"/>
    <w:rsid w:val="0098562E"/>
    <w:rsid w:val="00994268"/>
    <w:rsid w:val="009A19FD"/>
    <w:rsid w:val="009A5A6A"/>
    <w:rsid w:val="00A10354"/>
    <w:rsid w:val="00A401E1"/>
    <w:rsid w:val="00AB74A2"/>
    <w:rsid w:val="00B15BA6"/>
    <w:rsid w:val="00B37C3B"/>
    <w:rsid w:val="00BA2E0A"/>
    <w:rsid w:val="00C05B9E"/>
    <w:rsid w:val="00C1025B"/>
    <w:rsid w:val="00C86450"/>
    <w:rsid w:val="00CD1CC6"/>
    <w:rsid w:val="00CD563A"/>
    <w:rsid w:val="00DB1BC1"/>
    <w:rsid w:val="00EA1AC5"/>
    <w:rsid w:val="00EC5FA4"/>
    <w:rsid w:val="00EF5EF4"/>
    <w:rsid w:val="00EF788A"/>
    <w:rsid w:val="00F04DA8"/>
    <w:rsid w:val="00F20084"/>
    <w:rsid w:val="00F20E01"/>
    <w:rsid w:val="00F47A87"/>
    <w:rsid w:val="00F75C59"/>
    <w:rsid w:val="00F813D3"/>
    <w:rsid w:val="00F82B90"/>
    <w:rsid w:val="00FB2D72"/>
    <w:rsid w:val="01467C66"/>
    <w:rsid w:val="17422CB9"/>
    <w:rsid w:val="19BB56BE"/>
    <w:rsid w:val="235855E1"/>
    <w:rsid w:val="6B31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3299F"/>
  <w15:docId w15:val="{FA09A947-76B2-4044-893E-63FCB602F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9BF4A-46C9-4067-BC2E-FDC4F5EB3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682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Smirlena</cp:lastModifiedBy>
  <cp:revision>6</cp:revision>
  <cp:lastPrinted>2026-09-15T09:28:00Z</cp:lastPrinted>
  <dcterms:created xsi:type="dcterms:W3CDTF">2026-09-24T06:47:00Z</dcterms:created>
  <dcterms:modified xsi:type="dcterms:W3CDTF">2026-10-16T11:27:00Z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4C03B4216F6A4E6683E81BC4D4866C02_12</vt:lpwstr>
  </property>
  <property fmtid="{D5CDD505-2E9C-101B-9397-08002B2CF9AE}" pid="4" name="KSOTemplateDocerSaveRecord">
    <vt:lpwstr>eyJoZGlkIjoiMDJjZjY5OTJmYTZiOWIzNjZlMzhmMjNmYTUwNGQ3NDMifQ==</vt:lpwstr>
  </property>
</Properties>
</file>