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F461F" w14:textId="77777777" w:rsidR="00C34E22" w:rsidRDefault="00C34E22" w:rsidP="00CC75F4">
      <w:pPr>
        <w:pStyle w:val="Default"/>
      </w:pPr>
    </w:p>
    <w:p w14:paraId="6A81F830" w14:textId="77777777" w:rsidR="00C34E22" w:rsidRPr="00C34E22" w:rsidRDefault="00C34E22" w:rsidP="00C34E22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x-none" w:eastAsia="x-none"/>
        </w:rPr>
      </w:pPr>
    </w:p>
    <w:p w14:paraId="171B3CFB" w14:textId="366FE8F6" w:rsidR="00C34E22" w:rsidRPr="00C34E22" w:rsidRDefault="00C34E22" w:rsidP="00C34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e-BY" w:eastAsia="bg-BG"/>
        </w:rPr>
      </w:pP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ДЕТСКА ГРАДИНА 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„ЗОРНИЦА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”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, </w:t>
      </w:r>
      <w:proofErr w:type="spellStart"/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гр.СВИЛЕНГРАД</w:t>
      </w:r>
      <w:proofErr w:type="spellEnd"/>
    </w:p>
    <w:p w14:paraId="0AFF201C" w14:textId="1BA9E1ED" w:rsidR="00C34E22" w:rsidRPr="00C34E22" w:rsidRDefault="00C34E22" w:rsidP="00C34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</w:pP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ул.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„Гео Милев“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№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3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,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тел.</w:t>
      </w:r>
      <w:r w:rsidR="00E057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08</w:t>
      </w:r>
      <w:r w:rsidR="00E057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886332276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,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>e-mail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: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>odz.zornica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>@abv.bg</w:t>
      </w:r>
    </w:p>
    <w:p w14:paraId="787F8B1D" w14:textId="77777777" w:rsidR="00C34E22" w:rsidRPr="00C34E22" w:rsidRDefault="00C34E22" w:rsidP="00C34E22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eastAsia="bg-BG"/>
        </w:rPr>
      </w:pPr>
    </w:p>
    <w:p w14:paraId="5008D989" w14:textId="77777777" w:rsidR="00C34E22" w:rsidRPr="00C34E22" w:rsidRDefault="00C34E22" w:rsidP="00C34E2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8E3C4D" w14:textId="77777777" w:rsidR="00C34E22" w:rsidRPr="00C34E22" w:rsidRDefault="00C34E22" w:rsidP="00C34E22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1AC4684" w14:textId="77777777" w:rsidR="00C34E22" w:rsidRPr="00C34E22" w:rsidRDefault="00C34E22" w:rsidP="00C34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91A0933" w14:textId="116BDFB3" w:rsidR="00C34E22" w:rsidRDefault="00C34E22" w:rsidP="00C34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2719B55" w14:textId="0B610CC2" w:rsidR="00577E28" w:rsidRDefault="00577E28" w:rsidP="00C34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5333224" w14:textId="77777777" w:rsidR="00577E28" w:rsidRPr="00C34E22" w:rsidRDefault="00577E28" w:rsidP="00C34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6DFBBCD" w14:textId="76BB7699" w:rsidR="00C34E22" w:rsidRPr="00C34E22" w:rsidRDefault="00C34E22" w:rsidP="003E0C7E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t>УТВЪРЖДАВАМ:</w:t>
      </w:r>
      <w:r w:rsidR="00472052">
        <w:rPr>
          <w:rFonts w:ascii="Times New Roman" w:eastAsia="Times New Roman" w:hAnsi="Times New Roman" w:cs="Times New Roman"/>
          <w:bCs/>
          <w:sz w:val="24"/>
          <w:szCs w:val="24"/>
        </w:rPr>
        <w:t>…………….</w:t>
      </w: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t>....</w:t>
      </w:r>
      <w:r w:rsidR="00E05729">
        <w:rPr>
          <w:rFonts w:ascii="Times New Roman" w:eastAsia="Times New Roman" w:hAnsi="Times New Roman" w:cs="Times New Roman"/>
          <w:bCs/>
          <w:sz w:val="24"/>
          <w:szCs w:val="24"/>
        </w:rPr>
        <w:t>.......</w:t>
      </w:r>
    </w:p>
    <w:p w14:paraId="40346BE2" w14:textId="4893FAC1" w:rsidR="00C34E22" w:rsidRPr="00C34E22" w:rsidRDefault="00C34E22" w:rsidP="003E0C7E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C34E2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                                    /</w:t>
      </w:r>
      <w:r w:rsidR="00713950">
        <w:rPr>
          <w:rFonts w:ascii="Times New Roman" w:eastAsia="Times New Roman" w:hAnsi="Times New Roman" w:cs="Times New Roman"/>
          <w:bCs/>
          <w:i/>
          <w:sz w:val="24"/>
          <w:szCs w:val="24"/>
        </w:rPr>
        <w:t>См. Щирянова</w:t>
      </w:r>
      <w:r w:rsidRPr="00C34E22">
        <w:rPr>
          <w:rFonts w:ascii="Times New Roman" w:eastAsia="Times New Roman" w:hAnsi="Times New Roman" w:cs="Times New Roman"/>
          <w:bCs/>
          <w:i/>
          <w:sz w:val="24"/>
          <w:szCs w:val="24"/>
        </w:rPr>
        <w:t>/</w:t>
      </w:r>
    </w:p>
    <w:p w14:paraId="361B90B9" w14:textId="3403FC95" w:rsidR="00C34E22" w:rsidRPr="00C34E22" w:rsidRDefault="003E0C7E" w:rsidP="003E0C7E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  <w:r w:rsidR="00C34E22">
        <w:rPr>
          <w:rFonts w:ascii="Times New Roman" w:eastAsia="Times New Roman" w:hAnsi="Times New Roman" w:cs="Times New Roman"/>
          <w:bCs/>
          <w:sz w:val="24"/>
          <w:szCs w:val="24"/>
        </w:rPr>
        <w:t>Заповед № 1/ 1</w:t>
      </w:r>
      <w:r w:rsidR="000F2ABE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7A711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34E22">
        <w:rPr>
          <w:rFonts w:ascii="Times New Roman" w:eastAsia="Times New Roman" w:hAnsi="Times New Roman" w:cs="Times New Roman"/>
          <w:bCs/>
          <w:sz w:val="24"/>
          <w:szCs w:val="24"/>
        </w:rPr>
        <w:t>09.202</w:t>
      </w:r>
      <w:r w:rsidR="00C4204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C34E22" w:rsidRPr="00C34E22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14:paraId="5A8BD7F5" w14:textId="77777777" w:rsidR="00C34E22" w:rsidRPr="00C34E22" w:rsidRDefault="00C34E22" w:rsidP="00C34E22">
      <w:pPr>
        <w:keepNext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1E8A82C" w14:textId="77777777" w:rsidR="00C34E22" w:rsidRDefault="00C34E22" w:rsidP="00C34E22">
      <w:pPr>
        <w:pStyle w:val="Default"/>
        <w:jc w:val="right"/>
      </w:pPr>
    </w:p>
    <w:p w14:paraId="1588757B" w14:textId="77777777" w:rsidR="00C34E22" w:rsidRDefault="00C34E22" w:rsidP="00CC75F4">
      <w:pPr>
        <w:pStyle w:val="Default"/>
      </w:pPr>
    </w:p>
    <w:p w14:paraId="2F0FACD4" w14:textId="77777777" w:rsidR="00C34E22" w:rsidRDefault="00C34E22" w:rsidP="00CC75F4">
      <w:pPr>
        <w:pStyle w:val="Default"/>
      </w:pPr>
    </w:p>
    <w:p w14:paraId="0765FCE3" w14:textId="77777777" w:rsidR="00C34E22" w:rsidRDefault="00C34E22" w:rsidP="00CC75F4">
      <w:pPr>
        <w:pStyle w:val="Default"/>
      </w:pPr>
    </w:p>
    <w:p w14:paraId="6EA348F5" w14:textId="77777777" w:rsidR="00C34E22" w:rsidRDefault="00C34E22" w:rsidP="00CC75F4">
      <w:pPr>
        <w:pStyle w:val="Default"/>
      </w:pPr>
    </w:p>
    <w:p w14:paraId="0932DD90" w14:textId="77777777" w:rsidR="00C34E22" w:rsidRDefault="00C34E22" w:rsidP="00CC75F4">
      <w:pPr>
        <w:pStyle w:val="Default"/>
      </w:pPr>
    </w:p>
    <w:p w14:paraId="7F6A88D8" w14:textId="77777777" w:rsidR="00C34E22" w:rsidRDefault="00C34E22" w:rsidP="00CC75F4">
      <w:pPr>
        <w:pStyle w:val="Default"/>
      </w:pPr>
    </w:p>
    <w:p w14:paraId="3510B4C4" w14:textId="77777777" w:rsidR="00C34E22" w:rsidRDefault="00C34E22" w:rsidP="00CC75F4">
      <w:pPr>
        <w:pStyle w:val="Default"/>
      </w:pPr>
    </w:p>
    <w:p w14:paraId="5CF38510" w14:textId="77777777" w:rsidR="00CC75F4" w:rsidRPr="00C34E22" w:rsidRDefault="00CC75F4" w:rsidP="00C34E22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C34E22">
        <w:rPr>
          <w:rFonts w:ascii="Times New Roman" w:hAnsi="Times New Roman" w:cs="Times New Roman"/>
          <w:b/>
          <w:bCs/>
          <w:sz w:val="48"/>
          <w:szCs w:val="48"/>
        </w:rPr>
        <w:t>ПРАВИЛНИК ЗА ДЕЙНОСТТА</w:t>
      </w:r>
    </w:p>
    <w:p w14:paraId="0544AA0E" w14:textId="77777777" w:rsidR="00731FD3" w:rsidRDefault="00731FD3" w:rsidP="00731FD3">
      <w:pPr>
        <w:rPr>
          <w:b/>
          <w:bCs/>
          <w:sz w:val="40"/>
          <w:szCs w:val="40"/>
        </w:rPr>
      </w:pPr>
    </w:p>
    <w:p w14:paraId="363C9C80" w14:textId="77777777" w:rsidR="00C34E22" w:rsidRDefault="00C34E22" w:rsidP="00731FD3">
      <w:pPr>
        <w:rPr>
          <w:b/>
          <w:bCs/>
          <w:sz w:val="40"/>
          <w:szCs w:val="40"/>
        </w:rPr>
      </w:pPr>
    </w:p>
    <w:p w14:paraId="4E4CA3EE" w14:textId="1BF434C0" w:rsidR="00C34E22" w:rsidRPr="00C34E22" w:rsidRDefault="00C34E22" w:rsidP="00C34E22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  <w:sectPr w:rsidR="00C34E22" w:rsidRPr="00C34E22" w:rsidSect="00B81846">
          <w:footerReference w:type="default" r:id="rId8"/>
          <w:type w:val="continuous"/>
          <w:pgSz w:w="11906" w:h="16838" w:code="9"/>
          <w:pgMar w:top="1020" w:right="900" w:bottom="0" w:left="900" w:header="708" w:footer="708" w:gutter="0"/>
          <w:cols w:space="708"/>
          <w:noEndnote/>
        </w:sectPr>
      </w:pPr>
      <w:r w:rsidRPr="00C34E22">
        <w:rPr>
          <w:rFonts w:ascii="Times New Roman" w:hAnsi="Times New Roman" w:cs="Times New Roman"/>
          <w:b/>
          <w:bCs/>
          <w:sz w:val="48"/>
          <w:szCs w:val="48"/>
        </w:rPr>
        <w:t>ДГ „</w:t>
      </w:r>
      <w:r w:rsidR="00713950">
        <w:rPr>
          <w:rFonts w:ascii="Times New Roman" w:hAnsi="Times New Roman" w:cs="Times New Roman"/>
          <w:b/>
          <w:bCs/>
          <w:sz w:val="48"/>
          <w:szCs w:val="48"/>
        </w:rPr>
        <w:t>ЗОРНИЦА</w:t>
      </w:r>
      <w:r w:rsidRPr="00C34E22">
        <w:rPr>
          <w:rFonts w:ascii="Times New Roman" w:hAnsi="Times New Roman" w:cs="Times New Roman"/>
          <w:b/>
          <w:bCs/>
          <w:sz w:val="48"/>
          <w:szCs w:val="48"/>
        </w:rPr>
        <w:t>“</w:t>
      </w:r>
    </w:p>
    <w:tbl>
      <w:tblPr>
        <w:tblW w:w="940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139"/>
        <w:gridCol w:w="76"/>
      </w:tblGrid>
      <w:tr w:rsidR="00C34E22" w:rsidRPr="00731FD3" w14:paraId="1C500CA9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6D39BB99" w14:textId="77777777" w:rsidR="00C34E22" w:rsidRPr="002D17A5" w:rsidRDefault="00C34E22" w:rsidP="002F0B7D">
            <w:pPr>
              <w:pStyle w:val="2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17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СЪДЪРЖАНИЕ</w:t>
            </w:r>
          </w:p>
          <w:p w14:paraId="5ADECA20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първа </w:t>
            </w:r>
          </w:p>
          <w:p w14:paraId="2FFD1D0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ОБЩИ ПОЛОЖЕНИЯ</w:t>
            </w:r>
          </w:p>
        </w:tc>
      </w:tr>
      <w:tr w:rsidR="00C34E22" w:rsidRPr="00731FD3" w14:paraId="633A921E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460264D2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втора </w:t>
            </w:r>
          </w:p>
          <w:p w14:paraId="64E29352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ПОДКРЕПА ЗА ЛИЧНОСТНО РАЗВИТИЕ НА ДЕЦАТА</w:t>
            </w:r>
          </w:p>
        </w:tc>
      </w:tr>
      <w:tr w:rsidR="00C34E22" w:rsidRPr="00731FD3" w14:paraId="1DC49F5A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</w:tcPr>
          <w:p w14:paraId="5904873A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II – ОБЩА ПОДКРЕПА</w:t>
            </w:r>
          </w:p>
        </w:tc>
      </w:tr>
      <w:tr w:rsidR="00C34E22" w:rsidRPr="00731FD3" w14:paraId="1ABCAAB4" w14:textId="77777777" w:rsidTr="00C34E22">
        <w:trPr>
          <w:gridAfter w:val="2"/>
          <w:wAfter w:w="1215" w:type="dxa"/>
          <w:trHeight w:val="255"/>
        </w:trPr>
        <w:tc>
          <w:tcPr>
            <w:tcW w:w="8188" w:type="dxa"/>
          </w:tcPr>
          <w:p w14:paraId="1B220D06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III - ДОПЪЛНИТЕЛНА ПОДКРЕПА ЗА ЛИЧНОСТНО РАЗВИТИЕ</w:t>
            </w:r>
          </w:p>
          <w:p w14:paraId="045A640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IV- РАННО ОЦЕНЯВАНЕ НА ПОТРЕБНОСТИТЕ ОТ ПОДКРЕПА</w:t>
            </w:r>
          </w:p>
        </w:tc>
      </w:tr>
      <w:tr w:rsidR="00C34E22" w:rsidRPr="00731FD3" w14:paraId="70168F75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52ED716A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трета </w:t>
            </w:r>
          </w:p>
          <w:p w14:paraId="7A24C7EC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ПРИЕМАНЕ, ПРЕМЕСТВАНЕ И ОТПИСВАНЕ НА ДЕЦАТА</w:t>
            </w:r>
          </w:p>
        </w:tc>
      </w:tr>
      <w:tr w:rsidR="00C34E22" w:rsidRPr="00731FD3" w14:paraId="57E69E6E" w14:textId="77777777" w:rsidTr="00C34E22">
        <w:trPr>
          <w:gridAfter w:val="2"/>
          <w:wAfter w:w="1215" w:type="dxa"/>
          <w:trHeight w:val="267"/>
        </w:trPr>
        <w:tc>
          <w:tcPr>
            <w:tcW w:w="8188" w:type="dxa"/>
          </w:tcPr>
          <w:p w14:paraId="2C8A7CE8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четвърта </w:t>
            </w:r>
          </w:p>
        </w:tc>
      </w:tr>
      <w:tr w:rsidR="00C34E22" w:rsidRPr="00731FD3" w14:paraId="7AC17B44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4558CD1C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НА ПРЕДУЧИЛИЩНОТО ОБРАЗОВАНИЕ</w:t>
            </w:r>
          </w:p>
        </w:tc>
      </w:tr>
      <w:tr w:rsidR="00C34E22" w:rsidRPr="00731FD3" w14:paraId="04977261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6BA2E692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пета </w:t>
            </w:r>
          </w:p>
          <w:p w14:paraId="63746D71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ПЕДАГОГИЧЕСКО ВЗАИМОДЕЙСТВИЕ</w:t>
            </w:r>
          </w:p>
        </w:tc>
      </w:tr>
      <w:tr w:rsidR="00C34E22" w:rsidRPr="00731FD3" w14:paraId="661D31A9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410B9D0C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II - ОСНОВНИ ФОРМИ НА ПЕДАГОГИЧЕСКО </w:t>
            </w:r>
          </w:p>
          <w:p w14:paraId="7594BCD5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</w:p>
        </w:tc>
      </w:tr>
      <w:tr w:rsidR="00C34E22" w:rsidRPr="00731FD3" w14:paraId="6F6DF97D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09070B05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III - ДОПЪЛНИТЕЛНИ ФОРМИ НА ПЕДАГОГИЧЕСКО </w:t>
            </w:r>
          </w:p>
          <w:p w14:paraId="6E3E847F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</w:p>
        </w:tc>
      </w:tr>
      <w:tr w:rsidR="00C34E22" w:rsidRPr="00731FD3" w14:paraId="7121835A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69092C44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шеста </w:t>
            </w:r>
          </w:p>
          <w:p w14:paraId="1FF41049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СЪДЪРЖАНИЕ НА ПРЕДУЧИЛИЩНОТО ОБРАЗОВАНИЕ</w:t>
            </w:r>
          </w:p>
        </w:tc>
      </w:tr>
      <w:tr w:rsidR="00C34E22" w:rsidRPr="00731FD3" w14:paraId="305FAEC0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2DB914CC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II - ВЪЗПИТАВАНЕ НА НАВИЦИ И УМЕНИЯ ЗА САМООБСЛУЖВАНЕ, ГРИЖИ И ИНИЦИАТИВНОСТ </w:t>
            </w:r>
          </w:p>
        </w:tc>
      </w:tr>
      <w:tr w:rsidR="00C34E22" w:rsidRPr="00731FD3" w14:paraId="3E05801A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61BFD104" w14:textId="77777777" w:rsidR="00C34E22" w:rsidRPr="005A3B2B" w:rsidRDefault="00AE35CE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седма</w:t>
            </w:r>
          </w:p>
          <w:p w14:paraId="16C27B6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ПРОСЛЕД</w:t>
            </w:r>
            <w:r w:rsidR="00AE35CE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ЯВАНЕ НА ПОСТИЖЕНИЯТА</w:t>
            </w:r>
          </w:p>
        </w:tc>
      </w:tr>
      <w:tr w:rsidR="00C34E22" w:rsidRPr="00731FD3" w14:paraId="2EEE1E78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7410432E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 w:rsidR="00AE35CE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 II - ПОРТФОЛИО НА ДЕТЕ</w:t>
            </w:r>
          </w:p>
        </w:tc>
      </w:tr>
      <w:tr w:rsidR="00C34E22" w:rsidRPr="00731FD3" w14:paraId="0CA08A51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  <w:bottom w:val="nil"/>
            </w:tcBorders>
          </w:tcPr>
          <w:p w14:paraId="0013A4A9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III - ЛИЧ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 ОБРАЗОВАТЕЛНО ДЕЛО /ЛОД/</w:t>
            </w:r>
          </w:p>
        </w:tc>
      </w:tr>
      <w:tr w:rsidR="00C34E22" w:rsidRPr="00731FD3" w14:paraId="06DC6CC9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</w:tcPr>
          <w:p w14:paraId="05E6EB45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IV - ГОТОВНОСТ ЗА УЧИЛИЩЕ. УДОСТОВЕ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РЕНИЕ</w:t>
            </w:r>
          </w:p>
        </w:tc>
      </w:tr>
      <w:tr w:rsidR="00C34E22" w:rsidRPr="00731FD3" w14:paraId="5B257011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51461D93" w14:textId="77777777" w:rsidR="00C34E22" w:rsidRPr="005A3B2B" w:rsidRDefault="00936380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осма</w:t>
            </w:r>
          </w:p>
          <w:p w14:paraId="09E96DC9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 - ОРГАНИЗАЦИЯ НА УЧЕБНОТО 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НЕУЧЕБНОТО ВРЕМЕ</w:t>
            </w:r>
          </w:p>
        </w:tc>
      </w:tr>
      <w:tr w:rsidR="00C34E22" w:rsidRPr="00731FD3" w14:paraId="30BFA973" w14:textId="77777777" w:rsidTr="00C34E22">
        <w:trPr>
          <w:gridAfter w:val="2"/>
          <w:wAfter w:w="1215" w:type="dxa"/>
          <w:trHeight w:val="267"/>
        </w:trPr>
        <w:tc>
          <w:tcPr>
            <w:tcW w:w="8188" w:type="dxa"/>
          </w:tcPr>
          <w:p w14:paraId="464910E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II - ЦЕЛОДНЕВНА </w:t>
            </w:r>
          </w:p>
          <w:p w14:paraId="7C1AF1EA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НИЗАЦИЯ НА УЧЕБНОТО ВРЕМЕ</w:t>
            </w: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34E22" w:rsidRPr="00731FD3" w14:paraId="4904EAF6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43D47BF7" w14:textId="77777777" w:rsidR="00C34E22" w:rsidRPr="005A3B2B" w:rsidRDefault="00936380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девета</w:t>
            </w:r>
          </w:p>
          <w:p w14:paraId="49A48EBE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НА О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БРАЗОВАТЕЛНАТА СРЕДА</w:t>
            </w: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34E22" w:rsidRPr="00731FD3" w14:paraId="3FB23598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5CB6B456" w14:textId="77777777" w:rsidR="00C34E22" w:rsidRPr="005A3B2B" w:rsidRDefault="00183864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десета</w:t>
            </w:r>
          </w:p>
          <w:p w14:paraId="68312054" w14:textId="77777777" w:rsidR="00C34E22" w:rsidRPr="002F0B7D" w:rsidRDefault="00183864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ХРАНЕНЕ</w:t>
            </w:r>
          </w:p>
        </w:tc>
      </w:tr>
      <w:tr w:rsidR="00C34E22" w:rsidRPr="002F0B7D" w14:paraId="57975A27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32BEE475" w14:textId="77777777" w:rsidR="00C34E22" w:rsidRPr="005A3B2B" w:rsidRDefault="00183864" w:rsidP="002F0B7D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единадесет</w:t>
            </w:r>
            <w:r w:rsidR="005A3B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  <w:p w14:paraId="604F26F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Раздел I - УЧИ</w:t>
            </w:r>
            <w:r w:rsidR="002F0B7D" w:rsidRPr="002F0B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ТЕЛИ, ПЕДАГОГИЧЕСКИ СПЕЦИАЛИСТИ</w:t>
            </w:r>
          </w:p>
        </w:tc>
      </w:tr>
      <w:tr w:rsidR="003E0C7E" w:rsidRPr="005A3B2B" w14:paraId="665201D8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</w:tcPr>
          <w:p w14:paraId="5B65AAB0" w14:textId="77777777" w:rsidR="003E0C7E" w:rsidRPr="005A3B2B" w:rsidRDefault="003E0C7E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34E22" w:rsidRPr="005A3B2B" w14:paraId="0875C5CA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</w:tcPr>
          <w:p w14:paraId="646A6461" w14:textId="01F4EFC5" w:rsidR="00C34E22" w:rsidRPr="005A3B2B" w:rsidRDefault="003E0C7E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</w:t>
            </w:r>
            <w:r w:rsidR="00C34E22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</w:t>
            </w:r>
            <w:r w:rsidR="002F0B7D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здел II - КВАЛИФИКАЦИЯ</w:t>
            </w:r>
          </w:p>
          <w:tbl>
            <w:tblPr>
              <w:tblW w:w="971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"/>
              <w:gridCol w:w="9428"/>
              <w:gridCol w:w="142"/>
            </w:tblGrid>
            <w:tr w:rsidR="005A3B2B" w:rsidRPr="005A3B2B" w14:paraId="08109DE7" w14:textId="77777777" w:rsidTr="002F0B7D">
              <w:trPr>
                <w:gridAfter w:val="1"/>
                <w:wAfter w:w="142" w:type="dxa"/>
                <w:trHeight w:val="106"/>
              </w:trPr>
              <w:tc>
                <w:tcPr>
                  <w:tcW w:w="9570" w:type="dxa"/>
                  <w:gridSpan w:val="2"/>
                </w:tcPr>
                <w:p w14:paraId="6099D1C0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Раздел III - ПОРТФОЛИО </w:t>
                  </w:r>
                  <w:r w:rsidR="002F0B7D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НА ПЕДАГОГИЧЕСКИТЕ СПЕЦИАЛИСТИ</w:t>
                  </w: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A3B2B" w:rsidRPr="005A3B2B" w14:paraId="3BD0F72D" w14:textId="77777777" w:rsidTr="002F0B7D">
              <w:trPr>
                <w:gridAfter w:val="1"/>
                <w:wAfter w:w="142" w:type="dxa"/>
                <w:trHeight w:val="106"/>
              </w:trPr>
              <w:tc>
                <w:tcPr>
                  <w:tcW w:w="9570" w:type="dxa"/>
                  <w:gridSpan w:val="2"/>
                </w:tcPr>
                <w:p w14:paraId="008650A8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Раздел IV - АТЕСТИРАНЕ НА ПЕДАГОГИЧЕСКИТЕ СПЕЦИАЛИСТИ</w:t>
                  </w:r>
                </w:p>
              </w:tc>
            </w:tr>
            <w:tr w:rsidR="005A3B2B" w:rsidRPr="005A3B2B" w14:paraId="378D2C66" w14:textId="77777777" w:rsidTr="002F0B7D">
              <w:trPr>
                <w:gridBefore w:val="1"/>
                <w:wBefore w:w="142" w:type="dxa"/>
                <w:trHeight w:val="258"/>
              </w:trPr>
              <w:tc>
                <w:tcPr>
                  <w:tcW w:w="9570" w:type="dxa"/>
                  <w:gridSpan w:val="2"/>
                </w:tcPr>
                <w:p w14:paraId="5AA75163" w14:textId="77777777" w:rsidR="00C34E22" w:rsidRPr="005A3B2B" w:rsidRDefault="002F0B7D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Глава дванадесета</w:t>
                  </w:r>
                </w:p>
                <w:p w14:paraId="5FEA38AD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УПРАВЛЕНИЕ НА КАЧЕСТ</w:t>
                  </w:r>
                  <w:r w:rsidR="002F0B7D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ВОТО</w:t>
                  </w:r>
                </w:p>
              </w:tc>
            </w:tr>
            <w:tr w:rsidR="005A3B2B" w:rsidRPr="005A3B2B" w14:paraId="1285AA26" w14:textId="77777777" w:rsidTr="002F0B7D">
              <w:trPr>
                <w:gridBefore w:val="1"/>
                <w:wBefore w:w="142" w:type="dxa"/>
                <w:trHeight w:val="259"/>
              </w:trPr>
              <w:tc>
                <w:tcPr>
                  <w:tcW w:w="9570" w:type="dxa"/>
                  <w:gridSpan w:val="2"/>
                </w:tcPr>
                <w:p w14:paraId="3DED1FF1" w14:textId="77777777" w:rsidR="00C34E22" w:rsidRPr="007505E4" w:rsidRDefault="007505E4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05E4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Глава тринадесета</w:t>
                  </w:r>
                </w:p>
                <w:p w14:paraId="4CEF470D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ОРГАНИ ЗА УПР</w:t>
                  </w:r>
                  <w:r w:rsidR="002F0B7D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АВЛЕНИЕ НА ДЕТСКАТА ГРАДИНА</w:t>
                  </w:r>
                </w:p>
              </w:tc>
            </w:tr>
            <w:tr w:rsidR="005A3B2B" w:rsidRPr="005A3B2B" w14:paraId="3A4471D2" w14:textId="77777777" w:rsidTr="002F0B7D">
              <w:trPr>
                <w:gridBefore w:val="1"/>
                <w:wBefore w:w="142" w:type="dxa"/>
                <w:trHeight w:val="106"/>
              </w:trPr>
              <w:tc>
                <w:tcPr>
                  <w:tcW w:w="9570" w:type="dxa"/>
                  <w:gridSpan w:val="2"/>
                </w:tcPr>
                <w:p w14:paraId="2CDD20EA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Р</w:t>
                  </w:r>
                  <w:r w:rsidR="005A3B2B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аздел I - ДИРЕКТОР</w:t>
                  </w:r>
                </w:p>
              </w:tc>
            </w:tr>
            <w:tr w:rsidR="005A3B2B" w:rsidRPr="005A3B2B" w14:paraId="25309EC6" w14:textId="77777777" w:rsidTr="002F0B7D">
              <w:trPr>
                <w:gridBefore w:val="1"/>
                <w:wBefore w:w="142" w:type="dxa"/>
                <w:trHeight w:val="106"/>
              </w:trPr>
              <w:tc>
                <w:tcPr>
                  <w:tcW w:w="9570" w:type="dxa"/>
                  <w:gridSpan w:val="2"/>
                </w:tcPr>
                <w:p w14:paraId="6ECF63B2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Раздел II - ПЕДАГОГИЧЕСК</w:t>
                  </w:r>
                  <w:r w:rsidR="005A3B2B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 СЪВЕТ</w:t>
                  </w:r>
                </w:p>
              </w:tc>
            </w:tr>
            <w:tr w:rsidR="005A3B2B" w:rsidRPr="005A3B2B" w14:paraId="1620FB0B" w14:textId="77777777" w:rsidTr="002F0B7D">
              <w:trPr>
                <w:gridBefore w:val="1"/>
                <w:wBefore w:w="142" w:type="dxa"/>
                <w:trHeight w:val="259"/>
              </w:trPr>
              <w:tc>
                <w:tcPr>
                  <w:tcW w:w="9570" w:type="dxa"/>
                  <w:gridSpan w:val="2"/>
                </w:tcPr>
                <w:p w14:paraId="5547D630" w14:textId="77777777" w:rsidR="005A3B2B" w:rsidRPr="007505E4" w:rsidRDefault="007505E4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05E4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Глава четиринадесета</w:t>
                  </w:r>
                </w:p>
                <w:p w14:paraId="3FF0DB7C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МЕДИЦИНСКО ОБСЛУЖВАНЕ. ЗДРАВЕН КАБИ</w:t>
                  </w:r>
                  <w:r w:rsid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НЕТ</w:t>
                  </w: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A3B2B" w:rsidRPr="005A3B2B" w14:paraId="73F0A153" w14:textId="77777777" w:rsidTr="002F0B7D">
              <w:trPr>
                <w:gridBefore w:val="1"/>
                <w:wBefore w:w="142" w:type="dxa"/>
                <w:trHeight w:val="258"/>
              </w:trPr>
              <w:tc>
                <w:tcPr>
                  <w:tcW w:w="9570" w:type="dxa"/>
                  <w:gridSpan w:val="2"/>
                </w:tcPr>
                <w:p w14:paraId="46A4FF10" w14:textId="77777777" w:rsidR="003E0C7E" w:rsidRDefault="00F94698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9469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Глава петнадесета</w:t>
                  </w:r>
                  <w:r w:rsidR="00C34E22" w:rsidRPr="00F9469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14:paraId="0E15C343" w14:textId="53D5A843" w:rsidR="00C34E22" w:rsidRPr="00F94698" w:rsidRDefault="00C34E22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ДЕТСКИ ТУРИСТ</w:t>
                  </w:r>
                  <w:r w:rsidR="005A3B2B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ИЧЕСКИ ПЪТУВАНИЯ</w:t>
                  </w: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169F1FF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34E22" w:rsidRPr="005A3B2B" w14:paraId="43B595F6" w14:textId="77777777" w:rsidTr="00C34E22">
        <w:trPr>
          <w:gridAfter w:val="1"/>
          <w:wAfter w:w="76" w:type="dxa"/>
          <w:trHeight w:val="265"/>
        </w:trPr>
        <w:tc>
          <w:tcPr>
            <w:tcW w:w="9327" w:type="dxa"/>
            <w:gridSpan w:val="2"/>
          </w:tcPr>
          <w:p w14:paraId="29319D7E" w14:textId="77777777" w:rsidR="00C34E22" w:rsidRPr="00F94698" w:rsidRDefault="00F94698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946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шестнадесета</w:t>
            </w:r>
          </w:p>
          <w:p w14:paraId="6F73ACB5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5A3B2B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БЩЕСТВЕН СЪВЕТ</w:t>
            </w: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34E22" w:rsidRPr="005A3B2B" w14:paraId="77ED090D" w14:textId="77777777" w:rsidTr="00C34E22">
        <w:trPr>
          <w:gridAfter w:val="1"/>
          <w:wAfter w:w="76" w:type="dxa"/>
          <w:trHeight w:val="266"/>
        </w:trPr>
        <w:tc>
          <w:tcPr>
            <w:tcW w:w="9327" w:type="dxa"/>
            <w:gridSpan w:val="2"/>
          </w:tcPr>
          <w:p w14:paraId="2846E219" w14:textId="77777777" w:rsidR="00C34E22" w:rsidRPr="005A3B2B" w:rsidRDefault="00AC6C3B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34E22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седемнадесета</w:t>
            </w:r>
          </w:p>
          <w:p w14:paraId="425CA9DB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ФИНАНСИРАНЕ И ИМУЩЕСТВО</w:t>
            </w:r>
          </w:p>
        </w:tc>
      </w:tr>
      <w:tr w:rsidR="00C34E22" w:rsidRPr="005A3B2B" w14:paraId="6B7989B8" w14:textId="77777777" w:rsidTr="00C34E22">
        <w:trPr>
          <w:gridAfter w:val="1"/>
          <w:wAfter w:w="76" w:type="dxa"/>
          <w:trHeight w:val="265"/>
        </w:trPr>
        <w:tc>
          <w:tcPr>
            <w:tcW w:w="9327" w:type="dxa"/>
            <w:gridSpan w:val="2"/>
          </w:tcPr>
          <w:p w14:paraId="5B813766" w14:textId="77777777" w:rsidR="00C34E22" w:rsidRPr="00AC6C3B" w:rsidRDefault="00AC6C3B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осемнадесета</w:t>
            </w:r>
            <w:r w:rsidR="00C34E22"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073731AE" w14:textId="77777777" w:rsidR="00C34E22" w:rsidRPr="005A3B2B" w:rsidRDefault="005A3B2B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РАБОТНО ВРЕМЕ</w:t>
            </w:r>
          </w:p>
        </w:tc>
      </w:tr>
      <w:tr w:rsidR="00C34E22" w:rsidRPr="005A3B2B" w14:paraId="1D2A7C97" w14:textId="77777777" w:rsidTr="00C34E22">
        <w:trPr>
          <w:gridAfter w:val="1"/>
          <w:wAfter w:w="76" w:type="dxa"/>
          <w:trHeight w:val="266"/>
        </w:trPr>
        <w:tc>
          <w:tcPr>
            <w:tcW w:w="9327" w:type="dxa"/>
            <w:gridSpan w:val="2"/>
          </w:tcPr>
          <w:p w14:paraId="30A549D0" w14:textId="77777777" w:rsidR="00C34E22" w:rsidRPr="00AC6C3B" w:rsidRDefault="00AC6C3B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деветнадесета</w:t>
            </w:r>
            <w:r w:rsidR="00C34E22"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500D6EAD" w14:textId="77777777" w:rsidR="00C34E22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РОДИТЕЛИ. СЪТРУДНИЧЕСТВО И ВЗАИМОДЕЙСТ</w:t>
            </w:r>
            <w:r w:rsidR="005A3B2B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ВИЕ</w:t>
            </w:r>
          </w:p>
          <w:p w14:paraId="2E5BD2F1" w14:textId="77777777" w:rsidR="00846560" w:rsidRPr="00846560" w:rsidRDefault="00846560" w:rsidP="00846560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Глава двадесета</w:t>
            </w:r>
          </w:p>
          <w:p w14:paraId="13B83734" w14:textId="77777777" w:rsidR="00846560" w:rsidRPr="00846560" w:rsidRDefault="00846560" w:rsidP="00846560">
            <w:pPr>
              <w:spacing w:after="0" w:line="285" w:lineRule="atLeast"/>
              <w:rPr>
                <w:rFonts w:ascii="Comic Sans MS" w:eastAsia="Times New Roman" w:hAnsi="Comic Sans MS" w:cs="Times New Roman"/>
                <w:color w:val="728569"/>
                <w:sz w:val="24"/>
                <w:szCs w:val="24"/>
                <w:lang w:eastAsia="bg-BG"/>
              </w:rPr>
            </w:pP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АДАПТАЦИЯ  ОТ  СЕМЕЙНА</w:t>
            </w:r>
            <w:r w:rsidRPr="008465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  </w:t>
            </w: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СРЕДА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 xml:space="preserve"> </w:t>
            </w: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КЪМ</w:t>
            </w:r>
            <w:r w:rsidRPr="008465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  </w:t>
            </w: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ДЕТСКАТА</w:t>
            </w:r>
            <w:r w:rsidRPr="008465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  </w:t>
            </w: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ГРАДИНА</w:t>
            </w:r>
          </w:p>
        </w:tc>
      </w:tr>
      <w:tr w:rsidR="00C34E22" w:rsidRPr="005A3B2B" w14:paraId="151E8329" w14:textId="77777777" w:rsidTr="00C34E22">
        <w:trPr>
          <w:gridAfter w:val="1"/>
          <w:wAfter w:w="76" w:type="dxa"/>
          <w:trHeight w:val="266"/>
        </w:trPr>
        <w:tc>
          <w:tcPr>
            <w:tcW w:w="9327" w:type="dxa"/>
            <w:gridSpan w:val="2"/>
          </w:tcPr>
          <w:p w14:paraId="01FA7743" w14:textId="77777777" w:rsidR="00C34E22" w:rsidRPr="00C83C4B" w:rsidRDefault="00C83C4B" w:rsidP="00C83C4B">
            <w:pPr>
              <w:pStyle w:val="2"/>
              <w:ind w:left="-142" w:firstLine="14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3C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двадесет и първа</w:t>
            </w:r>
          </w:p>
          <w:p w14:paraId="00BE06FB" w14:textId="77777777" w:rsidR="00C34E22" w:rsidRPr="005A3B2B" w:rsidRDefault="005A3B2B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ТАКСИ и ОТСЪСТВИЯ</w:t>
            </w:r>
          </w:p>
        </w:tc>
      </w:tr>
      <w:tr w:rsidR="00C34E22" w:rsidRPr="005A3B2B" w14:paraId="5FBB10BE" w14:textId="77777777" w:rsidTr="00C34E22">
        <w:trPr>
          <w:gridAfter w:val="1"/>
          <w:wAfter w:w="76" w:type="dxa"/>
          <w:trHeight w:val="265"/>
        </w:trPr>
        <w:tc>
          <w:tcPr>
            <w:tcW w:w="9327" w:type="dxa"/>
            <w:gridSpan w:val="2"/>
          </w:tcPr>
          <w:p w14:paraId="4E9A7A4E" w14:textId="77777777" w:rsidR="00C34E22" w:rsidRPr="00C83C4B" w:rsidRDefault="00C83C4B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3C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двадесет и втора</w:t>
            </w:r>
            <w:r w:rsidR="00C34E22" w:rsidRPr="00C83C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752D4D1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ПРАВИЛНИК ЗА ОХРАНИТЕЛЕН И ПРОПУСКАТЕЛ</w:t>
            </w:r>
            <w:r w:rsidR="005A3B2B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 РЕЖИМ</w:t>
            </w:r>
          </w:p>
        </w:tc>
      </w:tr>
      <w:tr w:rsidR="00C34E22" w:rsidRPr="005A3B2B" w14:paraId="1AC1DEF4" w14:textId="77777777" w:rsidTr="00C34E22">
        <w:trPr>
          <w:gridAfter w:val="1"/>
          <w:wAfter w:w="76" w:type="dxa"/>
          <w:trHeight w:val="413"/>
        </w:trPr>
        <w:tc>
          <w:tcPr>
            <w:tcW w:w="9327" w:type="dxa"/>
            <w:gridSpan w:val="2"/>
          </w:tcPr>
          <w:p w14:paraId="267E396B" w14:textId="77777777" w:rsidR="00C34E22" w:rsidRPr="00A02E65" w:rsidRDefault="00A02E65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E6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двадесет и трета</w:t>
            </w:r>
          </w:p>
          <w:p w14:paraId="536D8307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ГРАЖДАНСКО, ЗДРАВНО, ЕКОЛОГИЧНО И ИНТЕРКУЛТУРНО </w:t>
            </w:r>
          </w:p>
          <w:p w14:paraId="2B48967C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ОБРАЗОВАНИЕ </w:t>
            </w:r>
          </w:p>
        </w:tc>
      </w:tr>
      <w:tr w:rsidR="002F0B7D" w:rsidRPr="002F0B7D" w14:paraId="03F98E65" w14:textId="77777777" w:rsidTr="00C34E22">
        <w:trPr>
          <w:trHeight w:val="741"/>
        </w:trPr>
        <w:tc>
          <w:tcPr>
            <w:tcW w:w="9403" w:type="dxa"/>
            <w:gridSpan w:val="3"/>
          </w:tcPr>
          <w:p w14:paraId="1A92EA32" w14:textId="77777777" w:rsidR="00C34E22" w:rsidRPr="00252D2B" w:rsidRDefault="00252D2B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двадесет и трета</w:t>
            </w:r>
            <w:r w:rsidR="00C34E22" w:rsidRPr="00252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12F3272" w14:textId="77777777" w:rsidR="00252D2B" w:rsidRPr="00252D2B" w:rsidRDefault="00C34E22" w:rsidP="00252D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ЗА РАБОТА ПР</w:t>
            </w:r>
            <w:r w:rsidR="005A3B2B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КОВИД -19</w:t>
            </w:r>
          </w:p>
          <w:p w14:paraId="5AAEEE51" w14:textId="77777777" w:rsidR="00C34E22" w:rsidRPr="005A3B2B" w:rsidRDefault="005A3B2B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ПРЕДХОДНИ И ЗАКЛЮЧИТЕЛНИ </w:t>
            </w:r>
            <w:r w:rsidR="00C34E22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</w:t>
            </w: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ПОРЕДБИ</w:t>
            </w:r>
          </w:p>
        </w:tc>
      </w:tr>
      <w:tr w:rsidR="002F0B7D" w:rsidRPr="002F0B7D" w14:paraId="6216FDAF" w14:textId="77777777" w:rsidTr="00C34E22">
        <w:trPr>
          <w:trHeight w:val="109"/>
        </w:trPr>
        <w:tc>
          <w:tcPr>
            <w:tcW w:w="9403" w:type="dxa"/>
            <w:gridSpan w:val="3"/>
          </w:tcPr>
          <w:p w14:paraId="17D85A90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A3B2B" w:rsidRPr="00252D2B" w14:paraId="5A8241CC" w14:textId="77777777" w:rsidTr="00C34E22">
        <w:trPr>
          <w:trHeight w:val="109"/>
        </w:trPr>
        <w:tc>
          <w:tcPr>
            <w:tcW w:w="9403" w:type="dxa"/>
            <w:gridSpan w:val="3"/>
          </w:tcPr>
          <w:p w14:paraId="270F0555" w14:textId="77777777" w:rsidR="00C34E22" w:rsidRDefault="00DC3705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ПРАВИЛА ЗА БЕЗОПАСНОСТ </w:t>
            </w:r>
          </w:p>
          <w:p w14:paraId="064C50CB" w14:textId="77777777" w:rsidR="00DC3705" w:rsidRDefault="00DC3705" w:rsidP="00DC3705"/>
          <w:p w14:paraId="38C43717" w14:textId="77777777" w:rsidR="00DC3705" w:rsidRPr="00DC3705" w:rsidRDefault="00DC3705" w:rsidP="00DC3705"/>
        </w:tc>
      </w:tr>
      <w:tr w:rsidR="005A3B2B" w:rsidRPr="00252D2B" w14:paraId="292E9501" w14:textId="77777777" w:rsidTr="00C34E22">
        <w:trPr>
          <w:trHeight w:val="109"/>
        </w:trPr>
        <w:tc>
          <w:tcPr>
            <w:tcW w:w="9403" w:type="dxa"/>
            <w:gridSpan w:val="3"/>
          </w:tcPr>
          <w:p w14:paraId="52232426" w14:textId="77777777" w:rsidR="00C34E22" w:rsidRPr="00252D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A3B2B" w:rsidRPr="002F0B7D" w14:paraId="138B70E2" w14:textId="77777777" w:rsidTr="00C34E22">
        <w:trPr>
          <w:trHeight w:val="417"/>
        </w:trPr>
        <w:tc>
          <w:tcPr>
            <w:tcW w:w="9403" w:type="dxa"/>
            <w:gridSpan w:val="3"/>
          </w:tcPr>
          <w:p w14:paraId="7B1720F9" w14:textId="77777777" w:rsidR="00C34E22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79C51C" w14:textId="77777777" w:rsidR="00252D2B" w:rsidRPr="00252D2B" w:rsidRDefault="00252D2B" w:rsidP="00252D2B"/>
        </w:tc>
      </w:tr>
    </w:tbl>
    <w:p w14:paraId="677639EF" w14:textId="3ACEA6D1" w:rsidR="00CC75F4" w:rsidRPr="00577E28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77E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Г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577E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</w:t>
      </w:r>
      <w:r w:rsidRPr="00577E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AE11F56" w14:textId="77777777" w:rsidR="00862BD6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3D9969A1" w14:textId="012BDD9A" w:rsidR="00CC75F4" w:rsidRPr="002D17A5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ОБЩИ ПОЛОЖЕНИЯ </w:t>
      </w:r>
    </w:p>
    <w:p w14:paraId="41761D3B" w14:textId="1E0B9683" w:rsidR="00CC75F4" w:rsidRPr="00DC3705" w:rsidRDefault="00CC75F4" w:rsidP="0071395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Чл.1. Този правилник се издава на основание чл.28, ал.1, т.2 от Закона за предучилищното и училищното образование и в съответствие с Държавните образователни стандарти за предучилищно образование. С настоящият правилник се създават необходимите условия и предпоставки за реализиране на основните цели и задачи на учебн</w:t>
      </w:r>
      <w:r w:rsidR="00C81B7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1B7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възпитателния процес в ДГ,,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C81B7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 произтичащи от ЗПУО, 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аредба № 5 /03.06.2016г. за предучилищно образование, Наредба №8/11.08.2016г. информацията и документите в системата на предучилищното и училищно образование, Закон за защита правата на детето, Наредба №3/05.02.07г. за здравните изисквания към детските градини с изменения и допълнения от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м.август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2012 г., Наредба № 6/10.08.11г., за здравословно хранене на децата от 3 до 7 год., Наредба №9 / 16.09.2011 г. за специфичните изисквания към безопасността и качеството на храните, предлагани в ДЗ и училища, Закон за семейните помощи за деца /ЗСПД/ и Правилник за п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рилагане на ЗСПД осигуряване,</w:t>
      </w:r>
      <w:r w:rsidR="003354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аредба № 15 / 22.07.2019г за статута и професионалното развитие на учителите, директорите и другите педагогичес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ки специалисти, 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аредба № 13 / 21.09.2016г. за гражданското, здравното, екологичното и интеркултурно образование, Наредба за приобщаващо образование и други нормативни актове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778B0BA" w14:textId="77777777" w:rsidR="00713950" w:rsidRDefault="00CC75F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2. Детската градина е ОБ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ЩИНСКА ДЕТСКА ГРАДИНА И ВКЛЮЧВА: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B4C2ECE" w14:textId="207C7F60" w:rsidR="00A228F8" w:rsidRPr="00DC3705" w:rsidRDefault="00CC75F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 деца от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години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7 год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ини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, както следва:</w:t>
      </w:r>
    </w:p>
    <w:p w14:paraId="64AC94E3" w14:textId="77777777" w:rsidR="00A228F8" w:rsidRPr="00DC3705" w:rsidRDefault="00A228F8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Първа възрастова група за деца на 3 годишна възраст </w:t>
      </w:r>
    </w:p>
    <w:p w14:paraId="4BD8B2A3" w14:textId="010A2AFD" w:rsidR="00A228F8" w:rsidRPr="00DC3705" w:rsidRDefault="00CC75F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Подготвителна група за деца на 4 годишна възраст. </w:t>
      </w:r>
    </w:p>
    <w:p w14:paraId="5349FFD0" w14:textId="77777777" w:rsidR="00CC75F4" w:rsidRPr="00DC3705" w:rsidRDefault="00CC75F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Подготвителна група за деца на 5 годишна възраст. </w:t>
      </w:r>
    </w:p>
    <w:p w14:paraId="4D7BA353" w14:textId="7E1FEE25" w:rsidR="00CC75F4" w:rsidRPr="00DC3705" w:rsidRDefault="00A228F8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Подготвителна група – за деца на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годишна възраст. </w:t>
      </w:r>
    </w:p>
    <w:p w14:paraId="1B3598D2" w14:textId="072B20A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3. Статут: 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ДГ ,, 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институция в системата на предучилищно и училищно образование, в която се отглеждат, с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оциализират и обучават деца от 3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год. възраст до постъпването им в първи клас – чл. 35, ал.1 от ЗПУО. Финанси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 се от общинският бюджет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ДГ „</w:t>
      </w:r>
      <w:proofErr w:type="spellStart"/>
      <w:r w:rsidR="003354FF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юридическо лице и има следните права по чл. 28, чл. 29,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 от ЗПУО: наименование: Де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тска градина „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 се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далище и адрес на управление: 6500, гр.Свиленград, ул.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„Гео Милев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 №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 кръгъл печат , банкова сметка, данъчен номер и шифър по Булстат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чл.30, чл.33 и чл.34 от ЗПУО</w:t>
      </w:r>
      <w:r w:rsidR="004720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ДГ прилага Регламент 2016 / 679 и гарантира с разработените политики, правила и процедури опазване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конфидинциалността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събираната и обработвана информация необходима за изпълнение на служеб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ните задачи. ДГ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администратор и обработващ лични данни. Като такъв гарантира съхранението на чувствителна информация и поема отговорност при опазване на нейната тайна и неприкосновеност. </w:t>
      </w:r>
    </w:p>
    <w:p w14:paraId="723478D1" w14:textId="77777777" w:rsidR="00A228F8" w:rsidRPr="00DC3705" w:rsidRDefault="00A228F8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та градина носи отговорност за:</w:t>
      </w:r>
    </w:p>
    <w:p w14:paraId="620BE388" w14:textId="06A75FA8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създаването на условия за опазване на живота и укрепване на здравето на децата по време на обучението и възпитанието им</w:t>
      </w:r>
      <w:r w:rsidR="003354F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24D11D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законосъобразно, икономично и приоритетно разходване на бюджетните средства и опазване на създадената материално техническата база; </w:t>
      </w:r>
    </w:p>
    <w:p w14:paraId="08773748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извършване на дейности и прояви, които не противоречат на законите в страната, не ограничават свободите и правата на личността и не нарушават учебно-възпитателния процес; </w:t>
      </w:r>
    </w:p>
    <w:p w14:paraId="60906E71" w14:textId="5E0D6B5F" w:rsidR="00CC75F4" w:rsidRPr="00DC3705" w:rsidRDefault="00A228F8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Чл.5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е светско и </w:t>
      </w:r>
      <w:proofErr w:type="spellStart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сe</w:t>
      </w:r>
      <w:proofErr w:type="spellEnd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организира в съответствие с образователния стандарт за предучилищното образование, съгласно Наредба № 5 / 2016г</w:t>
      </w:r>
      <w:r w:rsidR="003354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FE9C21D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(1). В системата на предучилищното образование не се допуска налагането на идеологически и/или религиозни доктрини. </w:t>
      </w:r>
    </w:p>
    <w:p w14:paraId="65C89CF0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(2). Не се допускат ограничения или привилегии, основани на раса, народност пол, етнически и социален произход, вероизповедания и обществено положение. </w:t>
      </w:r>
    </w:p>
    <w:p w14:paraId="5C398B30" w14:textId="77777777" w:rsidR="00CC75F4" w:rsidRPr="00DC3705" w:rsidRDefault="00A228F8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Официалният език е българският книжовен език. </w:t>
      </w:r>
    </w:p>
    <w:p w14:paraId="269D8EC6" w14:textId="77777777" w:rsidR="00CC75F4" w:rsidRPr="00DC3705" w:rsidRDefault="00A228F8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градина: </w:t>
      </w:r>
    </w:p>
    <w:p w14:paraId="057B0FB6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 Осъществява организацията за възпитание, обучение, социализация и отглеждане на детето при условия и ред определени в Наредба за записване, отписване и преместване на деца в общинските детски градини и в подготвителна група на общ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инските училища в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D165B0F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Ал.2. Извършва педагогическа дейност съобразно държавните образователни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стандарти по направления – български език и литература, математика, околен свят, изобразително изкуство, музика, конструиране и технологии, физическа култура. </w:t>
      </w:r>
    </w:p>
    <w:p w14:paraId="3DB03327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Организира и извършва допълнителни педагогически услуги по желание на родителите и срещу заплащане, които не са дейност на детската градина за стимулиране на интересите, желанията и заложбите на децата. </w:t>
      </w:r>
    </w:p>
    <w:p w14:paraId="2BA73DCE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Организира допълнителни форми на педагогическо взаимодействие: посещения на театър, кино и други културно - развлекателни програми, екскурзии до различни местности и др. </w:t>
      </w:r>
    </w:p>
    <w:p w14:paraId="49FACB1F" w14:textId="77777777" w:rsidR="00CC75F4" w:rsidRPr="00DC3705" w:rsidRDefault="004809D9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Детската градина приема деца със специални образователни потребности и хронични заболяван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ия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54F4273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Осигурява ресурсен учител, психолог и логопед за работа с деца със специални образователни потребности и хронични заболявания при определените от закона условия и ред. </w:t>
      </w:r>
    </w:p>
    <w:p w14:paraId="3CB4F59E" w14:textId="77777777" w:rsidR="00CC75F4" w:rsidRPr="00DC3705" w:rsidRDefault="004809D9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осигурява необходимите условия за физическо, духовно, нравствено и социално развитие на детето, гарантира неговите права, свобода и сигурност, достойнство и уважение. Възпитава го в дух на мир и толерантност към българските традиции и културни ценности. </w:t>
      </w:r>
    </w:p>
    <w:p w14:paraId="053F7EF3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Чл.10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В детската градина се извършва педагогическа дейност, съобразена с ДОС, Програмнат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 система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залегнала в Стратегията на ДГ. Използват се познавателни книжки одобрени от МОН. </w:t>
      </w:r>
    </w:p>
    <w:p w14:paraId="6FF5EDDE" w14:textId="0D693EE4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Чл.11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В детската градина се води документация</w:t>
      </w:r>
      <w:r w:rsidR="00CC2B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съгласно нормативната уредба в Р България </w:t>
      </w:r>
    </w:p>
    <w:p w14:paraId="48B34353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Документацията се номерира, прошнурова, подпечатва с печата на детската градина. Документацията се съхранява, съгласно нормативните срокове определени в стандарта за архивиране </w:t>
      </w:r>
    </w:p>
    <w:p w14:paraId="202AB3BA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детското заведение се води задължителна учебна документация съгласно Наредба № 8 за информацията и документите за системата на предучилищното образование на МОН. </w:t>
      </w:r>
    </w:p>
    <w:p w14:paraId="213DA19E" w14:textId="29FDFBE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Ал. 1. Документите издавани 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или водени в ДГ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="00CC2B01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”;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се попълват на български език, издават, водят и съхраняват в електронен и/или хартиен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вид. </w:t>
      </w:r>
    </w:p>
    <w:p w14:paraId="546DE2F8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л. 14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Документацията се номерира, прошнурова, подпечатва с печата на детската градина. Документацията се съхранява, съгласно нормативните документи. </w:t>
      </w:r>
    </w:p>
    <w:p w14:paraId="16A92341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Със заповед на директора се определя за всеки вид документ: </w:t>
      </w:r>
    </w:p>
    <w:p w14:paraId="71BA4250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длъжностното лице, което изготвя/води документа; </w:t>
      </w:r>
    </w:p>
    <w:p w14:paraId="118EDEC4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мястото на съхранение на документа до приключването му; </w:t>
      </w:r>
    </w:p>
    <w:p w14:paraId="3104C7AA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редът за предаване, съхраняване и използване в архива на институцията след </w:t>
      </w:r>
    </w:p>
    <w:p w14:paraId="1F6CA305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приключване на документа. </w:t>
      </w:r>
    </w:p>
    <w:p w14:paraId="25B6BDA0" w14:textId="61E3098E" w:rsidR="00CC75F4" w:rsidRPr="002D17A5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CC2B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CC2B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II</w:t>
      </w:r>
    </w:p>
    <w:p w14:paraId="03E4F230" w14:textId="77777777" w:rsidR="00862BD6" w:rsidRDefault="00CC75F4" w:rsidP="00CC2B01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Раздел І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E956F8D" w14:textId="6FCF6F12" w:rsidR="00CC75F4" w:rsidRPr="002D17A5" w:rsidRDefault="00CC75F4" w:rsidP="00CC2B01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ПРИОБЩАВАЩО ОБРАЗОВАНИЕ ПОДКРЕПА ЗА ЛИЧНОСТНО РАЗВИТИЕ НА ДЕЦАТА </w:t>
      </w:r>
    </w:p>
    <w:p w14:paraId="75E5588C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Чл.15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Детската градина осигурява приобщаващо образование и подкрепа за</w:t>
      </w:r>
    </w:p>
    <w:p w14:paraId="7A82FB73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изграждане на позитивен организационен климат; </w:t>
      </w:r>
    </w:p>
    <w:p w14:paraId="0DF57014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утвърждаване на позитивна дисциплина; </w:t>
      </w:r>
    </w:p>
    <w:p w14:paraId="1BD96824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система за поощряване с морални и материални награди. </w:t>
      </w:r>
    </w:p>
    <w:p w14:paraId="7E7CDB61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ичностно развитие на всяко дете съвместно с държавните и местните органи и структури и доставчиците на социални услуги за премахване на пречките пред ученето и научаването съобразени с индивидуалните, възрастовите и социалните му промени и потребности. </w:t>
      </w:r>
    </w:p>
    <w:p w14:paraId="16F9222F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Детската градина самостоятелно разработва и прилага цялостни политики за: </w:t>
      </w:r>
    </w:p>
    <w:p w14:paraId="6EA127FC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подкрепа за личностно развитие на детето; </w:t>
      </w:r>
    </w:p>
    <w:p w14:paraId="3787D041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изграждане на позитивен организационен климат; </w:t>
      </w:r>
    </w:p>
    <w:p w14:paraId="704D220E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утвърждаване на позитивна дисциплина; </w:t>
      </w:r>
    </w:p>
    <w:p w14:paraId="284762FA" w14:textId="4D65233B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• система за поощряване с морални и материални награди</w:t>
      </w:r>
    </w:p>
    <w:p w14:paraId="55ACD202" w14:textId="382783F6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</w:t>
      </w:r>
      <w:r w:rsidR="00EF61F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ДГ се прилагат: правила за поведение в групата, гражданско, здравно, екологично и интеркултурно образование насочено към придобиване на социални, граждански и интеркултурни компетентности за здравето и околната среда, прилагане на Механизъм за противодействие върху тормоз между деца , утвърден от министъра </w:t>
      </w:r>
      <w:proofErr w:type="spellStart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наобразованието</w:t>
      </w:r>
      <w:proofErr w:type="spellEnd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науката. </w:t>
      </w:r>
    </w:p>
    <w:p w14:paraId="6201719D" w14:textId="5D8F52FA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</w:t>
      </w:r>
      <w:r w:rsidR="00EF61F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преодоляване на проблемното поведение на дете и справяне със затрудненията му в образователния процес и средата в ДГ се прилагат следните дейности: информиране на родителите за проблема; консултиране с педагогически специалисти; насочване на детето към дейности съобразени с неговите потребности; индивидуална подкрепа от ресурсен учител, учителя в група, помощник възпитател; информирано съгласие от родителя за обща и допълнителна подкрепа. </w:t>
      </w:r>
    </w:p>
    <w:p w14:paraId="6C707A89" w14:textId="0D774288" w:rsidR="00CC75F4" w:rsidRPr="00DC3705" w:rsidRDefault="004809D9" w:rsidP="00EF61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</w:t>
      </w:r>
      <w:r w:rsidR="00EF61F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При отказ на родителя да изрази съгласие за дейностите по ал.3, директорът на детската градина писмено уведомява От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дел закрила на детето“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219C631" w14:textId="2F9F4DC5" w:rsidR="00CC75F4" w:rsidRPr="00DC3705" w:rsidRDefault="004809D9" w:rsidP="00EF61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16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Детската градина има Етичен кодекс, който се приема от педагогическия съвет и обществения съвет.</w:t>
      </w:r>
      <w:r w:rsidR="00EF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него се запознават и всички родители на първата </w:t>
      </w:r>
      <w:proofErr w:type="spellStart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родителоучителска</w:t>
      </w:r>
      <w:proofErr w:type="spellEnd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среща. </w:t>
      </w:r>
    </w:p>
    <w:p w14:paraId="21D51959" w14:textId="77777777" w:rsidR="00CC75F4" w:rsidRPr="00DC3705" w:rsidRDefault="00CC75F4" w:rsidP="00EF61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Осигурява подкрепа за личностно развитие на децата съвместно с държавните и местните органи и структури и доставчиците на социални услуги. </w:t>
      </w:r>
    </w:p>
    <w:p w14:paraId="073A331E" w14:textId="56D0ACC3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Ал.2. Учителите на детето в групата установяват напредъка на всяко дете поне два пъти в годината</w:t>
      </w:r>
      <w:r w:rsidR="002760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760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началото и в края на годината въз основа на материали от дейността му- рисунки, снимки, други творчески работи, както и писмените становища на психолога или от друг специалист. </w:t>
      </w:r>
    </w:p>
    <w:p w14:paraId="5EC7B9D2" w14:textId="1E808E62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За резултатите от напредъка на детето учителят изготвя доклад до директора. Материалите, становищата и докладът се съхраняват в портфолиото на детето </w:t>
      </w:r>
    </w:p>
    <w:p w14:paraId="2F30A8C6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Ал.4. Конкретните мерки за работа с отделни деца се вписват в дневника на групата отнасящи се до обща подкрепа за личностно развитие.</w:t>
      </w:r>
    </w:p>
    <w:p w14:paraId="6228CAAA" w14:textId="77777777" w:rsidR="00862BD6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ІІ </w:t>
      </w:r>
    </w:p>
    <w:p w14:paraId="78C77497" w14:textId="1B8F43CD" w:rsidR="00CC75F4" w:rsidRPr="002D17A5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ОБЩА ПОДКРЕПА</w:t>
      </w:r>
    </w:p>
    <w:p w14:paraId="16D0BBB2" w14:textId="77777777" w:rsidR="00CC75F4" w:rsidRPr="00DC3705" w:rsidRDefault="004809D9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17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Общата подкрепа за личностно развитие се предоставя от </w:t>
      </w:r>
    </w:p>
    <w:p w14:paraId="60BD526F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учителите и от други педагогически специалисти- психолог, логопед, ресурсен учител, или педагогически специалисти от центъра за подкрепа за личностно развитие или от детската градина и включва: </w:t>
      </w:r>
    </w:p>
    <w:p w14:paraId="5A10640F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екипна работа между учителите и другите педагогически специалисти; </w:t>
      </w:r>
    </w:p>
    <w:p w14:paraId="41DB7754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занимания по интереси; </w:t>
      </w:r>
    </w:p>
    <w:p w14:paraId="1B7DB03A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библиотечно-информационно обслужване; </w:t>
      </w:r>
    </w:p>
    <w:p w14:paraId="3FDE6B53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грижа за здравето; </w:t>
      </w:r>
    </w:p>
    <w:p w14:paraId="52C82937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поощряване с морални и материални награди; </w:t>
      </w:r>
    </w:p>
    <w:p w14:paraId="63E2098E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дейности по превенция на насилието и преодоляване на проблемното поведение; </w:t>
      </w:r>
    </w:p>
    <w:p w14:paraId="71957FF9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ранно оценяване на потребностите и превенция на обучителните затруднения; </w:t>
      </w:r>
    </w:p>
    <w:p w14:paraId="40DE7E3F" w14:textId="44E2FB66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логопедична работа. </w:t>
      </w:r>
    </w:p>
    <w:p w14:paraId="329E18BF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Обща подкрепа се осигурява при необходимост: </w:t>
      </w:r>
    </w:p>
    <w:p w14:paraId="76281367" w14:textId="77777777" w:rsidR="004809D9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Затруднения във: физическото развитие, познавателното развитие, езиковото развитие, социалното развитие, сензорно развитие, емоционално развитие, творческо развитие, обучителни затруднения спрямо децата от същата възрастова група, наличие на рискови фактори в средата на детето, хронично заболяване, обучителни затруднения, изявени дарби в изкуствата и спорта.</w:t>
      </w:r>
    </w:p>
    <w:p w14:paraId="7A7D4336" w14:textId="77777777" w:rsidR="004809D9" w:rsidRPr="00DC3705" w:rsidRDefault="004809D9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Чл.18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Заниманията по интереси се организират за развитие на способностите и на компетентностите на децата, за изява на дарбите им в областта на науките, технологиите, изкуствата, спорта, глобалното, гражданското и здравното образование, както и за придо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биване на умения за лидерство. 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20. Грижата за здравето се осигурява чрез гарантиране на достъп на децата до медицинско обслужване и програми за здравно образование и з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здравословен начин на живот. </w:t>
      </w:r>
    </w:p>
    <w:p w14:paraId="328864EE" w14:textId="77777777" w:rsidR="004809D9" w:rsidRPr="00DC3705" w:rsidRDefault="004809D9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19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Децата се поощряват с морални и с материални награди за високи постижения в образователната дейност, в заниманията по интереси и за приноса им към развитието на детската градина при условия и по ред, определени с държавния образователен стандарт за приобщаващото о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бразование. </w:t>
      </w:r>
    </w:p>
    <w:p w14:paraId="3594D11C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Директорът след решение на педагогическия съвет със заповед може да учредява награди за децата. </w:t>
      </w:r>
    </w:p>
    <w:p w14:paraId="2926E010" w14:textId="77777777" w:rsidR="00CC75F4" w:rsidRPr="00DC3705" w:rsidRDefault="004809D9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20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осъществява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 </w:t>
      </w:r>
    </w:p>
    <w:p w14:paraId="536E84D4" w14:textId="6A7154FD" w:rsidR="008F63E8" w:rsidRPr="00DC3705" w:rsidRDefault="00CC75F4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Ал.1. Видовете и съдържанието на дейностите по превенция на тормоза и насилието</w:t>
      </w:r>
      <w:r w:rsidR="008603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 подчинени на обща политика, разработват се самостоятелно от детската градина и включват: </w:t>
      </w:r>
    </w:p>
    <w:p w14:paraId="51EA89A3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изготвяне на правила за поведението в групите/ занималните; </w:t>
      </w:r>
    </w:p>
    <w:p w14:paraId="2DAF1D24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разглеждане на подходящи за възрастта теми; </w:t>
      </w:r>
    </w:p>
    <w:p w14:paraId="31FDA946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дейности за развитие компетентностите на всички деца </w:t>
      </w:r>
    </w:p>
    <w:p w14:paraId="0384D61C" w14:textId="18D6625A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партньорство с родители </w:t>
      </w:r>
    </w:p>
    <w:p w14:paraId="10649F69" w14:textId="77777777" w:rsidR="00862BD6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III </w:t>
      </w:r>
    </w:p>
    <w:p w14:paraId="6FDBFCA2" w14:textId="51F3C8A1" w:rsidR="00CC75F4" w:rsidRPr="002D17A5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ДОПЪЛНИТЕЛНА ПОДКРЕПА ЗА ЛИЧНОСТНО РАЗВИТИЕ</w:t>
      </w:r>
    </w:p>
    <w:p w14:paraId="6577B8D4" w14:textId="77777777" w:rsidR="008F63E8" w:rsidRPr="00DC3705" w:rsidRDefault="004809D9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21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Допълнителна подкрепа за личностно развитие на детето се предоставя въз основа на извършена оценка на индивидуалните потребности. </w:t>
      </w:r>
    </w:p>
    <w:p w14:paraId="3CFA7F19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Оценката се извършва от екип за подкрепа и личностно развитие със заповед на директора за конкретно дете. Оценката на детето е процес на събиране на и анализиране на специфична информация за неговото функциониране – силни страни, слаби страни, затруднения, потенциал за оптимално развитие, участие в образователния процес, възможности за реализация. </w:t>
      </w:r>
    </w:p>
    <w:p w14:paraId="70EAB300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Въз основа на обсъжданата информация се определят децата, на които следва да се извърши оценка на индивидуалните потребности с цел осигуряване на допълнителна подкрепа за личностно развитие. </w:t>
      </w:r>
    </w:p>
    <w:p w14:paraId="76E20DCB" w14:textId="7387D482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Допълнителната подкрепа за личностно развитие се предоставя в зависимост от плана за подкрепа на детето, в който се определят конкретни дейности и необходимите специалисти и включва: </w:t>
      </w:r>
    </w:p>
    <w:p w14:paraId="59381C41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работа с дете по конкретен случай; обучение, възпитание, социализация. </w:t>
      </w:r>
    </w:p>
    <w:p w14:paraId="58A0DF06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2.психо-социална рехабилитация, рехабилитация на слуха и говора, </w:t>
      </w:r>
    </w:p>
    <w:p w14:paraId="2E98DB39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зрителна рехабилитация, рехабилитация на комуникативните нарушения и при физически увреждания; </w:t>
      </w:r>
    </w:p>
    <w:p w14:paraId="391EDEB7" w14:textId="77777777" w:rsidR="004809D9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3.осигуряване на достъпна архитектурна, обща и специализирана подкрепяща среда, технически средства, специализирано оборудване, дидактически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материали,методики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специалисти; </w:t>
      </w:r>
    </w:p>
    <w:p w14:paraId="7052F77B" w14:textId="707DDA54" w:rsidR="008F63E8" w:rsidRPr="00DC3705" w:rsidRDefault="008603E4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ресурсно подпомагане. </w:t>
      </w:r>
    </w:p>
    <w:p w14:paraId="39ED2431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Допълнителната подкрепа за личностно развитие се предоставя на деца със: </w:t>
      </w:r>
    </w:p>
    <w:p w14:paraId="5992450A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СОП </w:t>
      </w:r>
    </w:p>
    <w:p w14:paraId="5B6F7749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Изявени дарби </w:t>
      </w:r>
    </w:p>
    <w:p w14:paraId="5E3FFF83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Хронични заболявания </w:t>
      </w:r>
    </w:p>
    <w:p w14:paraId="583A362E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Емоционално поведенчески затруднения </w:t>
      </w:r>
    </w:p>
    <w:p w14:paraId="6B30C694" w14:textId="272DCA71" w:rsidR="008F63E8" w:rsidRPr="00DC3705" w:rsidRDefault="008F63E8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Сензорни , неврологични и множествени увреждания </w:t>
      </w:r>
    </w:p>
    <w:p w14:paraId="493F1406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Ал.5 За допълнителна подкрепа родителите подават заявление. Тя се предоставя въз основа на оценката индивидуалните потребности, която се извършва от екип за подкрепа за личностно развитие в детската градина. </w:t>
      </w:r>
    </w:p>
    <w:p w14:paraId="13F0188D" w14:textId="16F1EFA4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Ал.6. Екипът за подкрепа: в 3</w:t>
      </w:r>
      <w:r w:rsidR="008603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дневен срок от извършването на оценката изпраща копие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отпротокола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оценката и решението на екипа за подкрепа на дете със СОП на директора, за представяне в регионалния център за подкрепа на процеса на приобщаващо образование .На всеки три месеца внася промени в плана за подкрепа на детето с писмено съгласие на родителя. Изготвя доклади за всяко дете два пъти в учебното време</w:t>
      </w:r>
      <w:r w:rsidR="008603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до 15 януари и до 15 юни</w:t>
      </w:r>
      <w:r w:rsidR="008603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586E61" w14:textId="77777777" w:rsidR="00862BD6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</w:t>
      </w:r>
      <w:r w:rsidR="002D17A5"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аздел </w:t>
      </w: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ІV</w:t>
      </w:r>
      <w:r w:rsidR="002D17A5"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057BBD7" w14:textId="322E96B5" w:rsidR="008F63E8" w:rsidRPr="002D17A5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РАННО ОЦЕНЯВАНЕ НА ПОТРЕБНОСТИТЕ ОТ ПОДКРЕПА </w:t>
      </w:r>
    </w:p>
    <w:p w14:paraId="50CE0F54" w14:textId="72A0D438" w:rsidR="008F63E8" w:rsidRPr="00DC3705" w:rsidRDefault="004809D9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22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Ал.1. Ранно оценяване се извършва на деца от 3</w:t>
      </w:r>
      <w:r w:rsidR="00A433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- 3,6 год. възраст при първоначално постъпване в ДГ чрез скрининг за определяне на риск от възникване на обучителни затруднения от педагогически специалисти и учителите на детето в групата. </w:t>
      </w:r>
    </w:p>
    <w:p w14:paraId="0C2EFCC2" w14:textId="275D8E75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Ал.2. Извършва се с писмено съгласие на родителя</w:t>
      </w:r>
    </w:p>
    <w:p w14:paraId="01A35FE5" w14:textId="3416936C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Ал.3. След извършване на оценяването, родителят се запознава с оценката и резултатите с подпис</w:t>
      </w:r>
    </w:p>
    <w:p w14:paraId="73A27741" w14:textId="77777777" w:rsidR="004809D9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Ал.4. В зависимост от оценката и резултатите, Координиращият екип в детската градина съвместно с родителите определя за всяко дете дейности от обща или допълнителна подкрепа. Взема предвид анализите и наблюденията на учителите на детето в групата, разглежда медицинските документи на детето и определя вида на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под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крепата – обща или допълнителна</w:t>
      </w:r>
    </w:p>
    <w:p w14:paraId="3AC5F91E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Ал.5. Ранно оценяване може да се изиска и по инициатива на родителя на детето. </w:t>
      </w:r>
    </w:p>
    <w:p w14:paraId="17BD697E" w14:textId="61226655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Ал.6. За всяко дете за допълнителна подкрепа се утвърждава състав на екип от педагогически специалисти, който проследява напредъка и развитието на детето. </w:t>
      </w:r>
    </w:p>
    <w:p w14:paraId="5884BD8B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7. Оценка на индивидуалните потребности се извършва на деца със СОП, в риск, с изявени дарби и с хронични заболявания. </w:t>
      </w:r>
    </w:p>
    <w:p w14:paraId="7D663C4F" w14:textId="3ECE1AA6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Ал.8. На деца на 5-6 год. възраст, които са на задължително предучилищно образование се извършва оценка на риска от обучителни затруднения в началото на учебната година / до 15 октомври/</w:t>
      </w:r>
      <w:r w:rsidR="00E11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 края на учебното време на учебната година / до 31 май/ учителите на групата установяват готовността на детето за училище, като отчитат физическото, познавателното, езиковото, социалното и емоционалното му развитие.</w:t>
      </w:r>
    </w:p>
    <w:p w14:paraId="5624A7D9" w14:textId="27B84C27" w:rsidR="008F63E8" w:rsidRPr="00E11892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118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III</w:t>
      </w:r>
      <w:r w:rsidRPr="00E118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627FA1C" w14:textId="77777777" w:rsidR="00862BD6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00602BE7" w14:textId="798BE047" w:rsidR="008F63E8" w:rsidRPr="002D17A5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ПРИЕМАНЕ, ПРЕМЕСТВАНЕ И ОТПИСВАНЕ НА ДЕЦАТА </w:t>
      </w:r>
    </w:p>
    <w:p w14:paraId="0480F964" w14:textId="77777777" w:rsidR="008F63E8" w:rsidRPr="00DC3705" w:rsidRDefault="004809D9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23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Условията и редът за записване, отписване и преместване на децата се определят с Наредба за записване, отписване и преместване на деца в общинските детски градини и в подготвителна група на общ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инските училища в Община Свиленград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2EC14D8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Броят на групите и броят на децата в група всяка година се определят от директора на детската градина след съгласуване с педагогическия съвет в съответствие с държавния образователен стандарт за физическа среда и информационното и библиотечното осигуряване на детските градини. </w:t>
      </w:r>
    </w:p>
    <w:p w14:paraId="15E88E6E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Кандидатстването и записването на децата в детската градина става по желание и избор на родителите (настойниците). </w:t>
      </w:r>
    </w:p>
    <w:p w14:paraId="15ACCB22" w14:textId="5EA636DF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Ал.3. Заявленията за прием (регистрация) се подават от родителите (настойници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те) на детето в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етска градина „</w:t>
      </w:r>
      <w:r w:rsidR="00E11892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по образец предоставен от детското заведение. </w:t>
      </w:r>
    </w:p>
    <w:p w14:paraId="20F9A188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4. В заявлението се посочват ПРЕДИМСТВА съгласно Наредба за записване, отписване и преместване на деца в общинските детски градини и в подготвителна група на общинските училища в 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9E25FD0" w14:textId="77777777" w:rsidR="00B947DD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5. Заявления за прием на деца със СОП по чл.7, ал. 5 от Наредбата на СО - с хронични заболяван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ия се подават в  Детска градина „</w:t>
      </w:r>
      <w:proofErr w:type="spellStart"/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Снежанка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“с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приложени пълен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комплект медицински и други документи , епикризи, изследвания, консултации за история на </w:t>
      </w:r>
    </w:p>
    <w:p w14:paraId="23B6B181" w14:textId="3C56680C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заболяван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ето.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2C46633" w14:textId="77777777" w:rsidR="008F63E8" w:rsidRPr="00DC3705" w:rsidRDefault="00C72D2F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24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КЛАСИРАНЕ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ТО на децата се оповестява до 10.05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първо класиране </w:t>
      </w:r>
    </w:p>
    <w:p w14:paraId="33917F2E" w14:textId="77777777" w:rsidR="008F63E8" w:rsidRPr="00DC3705" w:rsidRDefault="00C72D2F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25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Сроковете за подаване на заявления, класиране и записване на децата се обявяват за всяка година на информационн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ото табло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FC8DA94" w14:textId="2993FD3A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26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Родителите могат да кандидатстват в една или повече детски градини, но потвърждават прием само в избра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ната детска градина в срок до 25.05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7765BED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27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Записването на класираните деца в детска градина се извършва на място в детската градина лично от директора или упълномощен от него служител. </w:t>
      </w:r>
    </w:p>
    <w:p w14:paraId="62B145D3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28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Списъците на приетите деца се утвърждава от директора. </w:t>
      </w:r>
    </w:p>
    <w:p w14:paraId="45D0885E" w14:textId="77777777" w:rsidR="00C72D2F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записване родителите представят детето в здравния кабинет на детската градина за наблюдение на физическото развитие, съгласно чл. 7, т.5 от Наредба № 3 на МЗ за здравните кабинети. </w:t>
      </w:r>
    </w:p>
    <w:p w14:paraId="6C0C5A62" w14:textId="77777777" w:rsidR="008F63E8" w:rsidRPr="00DC3705" w:rsidRDefault="00C72D2F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29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Необходими документи при ЗАПИСВАНЕ са: </w:t>
      </w:r>
    </w:p>
    <w:p w14:paraId="30F45272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Писмено заявление, попълнено от родителите на място в ДГ. </w:t>
      </w:r>
    </w:p>
    <w:p w14:paraId="280BA82C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Документ, удостоверяващ наличие на предимство, хронично заболяване и епикризи, изследвания, консултации; </w:t>
      </w:r>
    </w:p>
    <w:p w14:paraId="623F61C5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4. Здравно-профилактична карта на детето, попълнена от личния лекар- оригинал.</w:t>
      </w:r>
    </w:p>
    <w:p w14:paraId="3496AED7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Имунизационен паспорт, или писмо от личния лекар на детето за задължителните имунизации в Република България , Наредба № 15/ от 2005 година на МЗ; </w:t>
      </w:r>
    </w:p>
    <w:p w14:paraId="13BE33A4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30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Медицински документи за изследвания преди ПОСТЪПВАНЕ на детето в ДГ (представят се в здравния кабинет): </w:t>
      </w:r>
    </w:p>
    <w:p w14:paraId="02CFE3A3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Еднократен отрицателен резултат от изследване за патогенни чревни паразити, извършени не по-рано от 15 дни преди постъпването на детето </w:t>
      </w:r>
    </w:p>
    <w:p w14:paraId="7C5C9B82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• Изследвания на кръв и урина, извършени в едноседмичен срок преди постъпване в ДГ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C6CC62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Медицинска бележка от личния лекар за липсата на контакт със заразно болни не по-рано от три дни преди постъпването на детето в ДГ. </w:t>
      </w:r>
    </w:p>
    <w:p w14:paraId="709B8345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Писмена декларация за запознаване и спазване на Правилника за дейността на детската градина. </w:t>
      </w:r>
    </w:p>
    <w:p w14:paraId="1907ECB3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Декларация за определяне лицата, които ще водят и вземат детето /по образец/. </w:t>
      </w:r>
    </w:p>
    <w:p w14:paraId="6010419A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31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Децата постъпват в детската градина не по-рано от учебната година, която започва в годината на навършване на тригодишната им възраст. </w:t>
      </w:r>
    </w:p>
    <w:p w14:paraId="6AB1A216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Постъпването на децата в детската градина се осъществ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ява целогодишно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наличие на 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свободни места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BA40A79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32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Условията и редът за записване, отписване и преместване в детската градина са опредени в Наредб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 на Общинския съвет гр.Свиленград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F328DB0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За записване, отписване и преместване родителите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подават заявление до директора и прилагат необходимите документи, посочени в заявлението. </w:t>
      </w:r>
    </w:p>
    <w:p w14:paraId="71726895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33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Децата се отписват от Детската градина: </w:t>
      </w:r>
    </w:p>
    <w:p w14:paraId="4D231F8D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За отписване на детето от детското заведение родителите подават заявление до Ди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ректора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след което получават от медицинската сестра личната амбулаторна карта на детето, прекратяват посещението и детето се отписва от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списъците.Директора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своевременно изписва детето от НЕИСПУОV Детето се изписва:</w:t>
      </w:r>
    </w:p>
    <w:p w14:paraId="577E5523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по желание на родителите /с подадена молба- заявление/; </w:t>
      </w:r>
    </w:p>
    <w:p w14:paraId="249515A7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навършване на възраст за постъпване в І-ви клас; </w:t>
      </w:r>
    </w:p>
    <w:p w14:paraId="0B21705E" w14:textId="1EFA585D" w:rsidR="00C72D2F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Чл.34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намаляване на броя на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 под норматива 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 производствена необходимост се сформират сборни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групи за децата със заповед на д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ире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ктора.</w:t>
      </w:r>
    </w:p>
    <w:p w14:paraId="1CE0876A" w14:textId="38A7E7F9" w:rsidR="008F63E8" w:rsidRPr="00862BD6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A4335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IV</w:t>
      </w:r>
    </w:p>
    <w:p w14:paraId="6CB7A900" w14:textId="77777777" w:rsidR="00731FD3" w:rsidRPr="00862BD6" w:rsidRDefault="00731FD3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ОРГАНИЗАЦИЯ НА ПРЕДУЧИЛИЩНОТО ОБРАЗОВАНИЕ </w:t>
      </w:r>
    </w:p>
    <w:p w14:paraId="5CDB4761" w14:textId="77777777" w:rsidR="00731FD3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35</w:t>
      </w:r>
      <w:r w:rsidR="00731FD3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осигурява условия за ранно детско развитие и подготовка на децата за училище. </w:t>
      </w:r>
    </w:p>
    <w:p w14:paraId="634E411B" w14:textId="77777777" w:rsidR="00731FD3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36</w:t>
      </w:r>
      <w:r w:rsidR="00731FD3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Предучилищното образование е задължително от учебната година, която е с нача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ло в годината на навършване на 4</w:t>
      </w:r>
      <w:r w:rsidR="00731FD3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-годиш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възраст на детето. </w:t>
      </w:r>
    </w:p>
    <w:p w14:paraId="4C24A617" w14:textId="77777777" w:rsidR="00731FD3" w:rsidRPr="00DC3705" w:rsidRDefault="00731FD3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Задължителното предучилищно образование е безплатно за децата. </w:t>
      </w:r>
    </w:p>
    <w:p w14:paraId="35048ECE" w14:textId="77777777" w:rsidR="00731FD3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37</w:t>
      </w:r>
      <w:r w:rsidR="00731FD3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Основните цели на предучилищното образование са:</w:t>
      </w:r>
    </w:p>
    <w:p w14:paraId="0AE7557F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 му; </w:t>
      </w:r>
    </w:p>
    <w:p w14:paraId="67C7A8C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съхраняване и утвърждаване на българската национална идентичност; </w:t>
      </w:r>
    </w:p>
    <w:p w14:paraId="71A1AFC1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придобиване на компетентности за личностна реализация и устойчиво развитие; </w:t>
      </w:r>
    </w:p>
    <w:p w14:paraId="62E06F6E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ранно откриване на заложбите и способностите на всяко дете и насърчаване на развитието и реализацията им; </w:t>
      </w:r>
    </w:p>
    <w:p w14:paraId="571FB39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формиране на устойчиви нагласи и мотивация за учене през целия живот; </w:t>
      </w:r>
    </w:p>
    <w:p w14:paraId="76397F85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формиране на толерантност и уважение към етническата, националната, културната, езиковата и религиозната идентичност; </w:t>
      </w:r>
    </w:p>
    <w:p w14:paraId="16DDFF1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формиране на толерантност и уважение към правата на децата и хората с увреждания; </w:t>
      </w:r>
    </w:p>
    <w:p w14:paraId="5D8FCCE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8. познаване на националните, европейските и световните</w:t>
      </w:r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културни ценности и традиции; </w:t>
      </w:r>
    </w:p>
    <w:p w14:paraId="70B39E11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38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В предучилищното образование се ползват познавателни книжки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одобрени то МОН </w:t>
      </w:r>
    </w:p>
    <w:p w14:paraId="35C3D335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За всяка учебна година МОН утвърждава списък на познавателните книжки, които може да се използват в предучилищното образование. Списъкът се публикува на сайта на МОН до 31.I. всяка календарна година. Познавателни книжки, които не са включени в списъка не може да се използват в системата на предучилищното образование. </w:t>
      </w:r>
    </w:p>
    <w:p w14:paraId="348A7AC9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Познавателните книжки и учебните помагала са съобразени с възрастовите характеристики на децата, както и да насърчават самостоятелността и мисленето. </w:t>
      </w:r>
    </w:p>
    <w:p w14:paraId="3F954564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За </w:t>
      </w:r>
      <w:proofErr w:type="spellStart"/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всичкивъзрастови</w:t>
      </w:r>
      <w:proofErr w:type="spellEnd"/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осигуряват за безвъзмездно ползване комплект от познавателни книжки. </w:t>
      </w:r>
    </w:p>
    <w:p w14:paraId="5C93D508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• Познавателните книжки и учебните помагала се избират от учителите на съответната група в детската градина, в съответствие с програмнат</w:t>
      </w:r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система на детската градина. </w:t>
      </w:r>
    </w:p>
    <w:p w14:paraId="2E608D97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39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 децата в ДГ се осигуряват условия за усвояване на български книжовен език. </w:t>
      </w:r>
    </w:p>
    <w:p w14:paraId="4924B318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1. Усвояването на българския книжовен език е задължително за всички деца, които се обучават в детската градина; системата на предучилищното образование. </w:t>
      </w:r>
    </w:p>
    <w:p w14:paraId="1FF7865F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Усвояването на българския книжовен език се свързва с изисквания към устната и към писмената реч. </w:t>
      </w:r>
    </w:p>
    <w:p w14:paraId="75EABE81" w14:textId="139DE8F9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40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Предучилищното образование полага основите за учене през целия живот, като осигурява физическото, познавателното, езиковото, духовно</w:t>
      </w:r>
      <w:r w:rsidR="00BA5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нравственото, социалното, емоционалното и творческото развитие на децата, отчитайки значението на играта в процеса на педагогическото взаимодействие. </w:t>
      </w:r>
    </w:p>
    <w:p w14:paraId="499B4C74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41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Предучилищното образование се организира във възрастови групи, както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следва: </w:t>
      </w:r>
    </w:p>
    <w:p w14:paraId="65D0E61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първа възрастова група– 3 – 4-годишни; </w:t>
      </w:r>
    </w:p>
    <w:p w14:paraId="1A16F18B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втора възрастова група– 4 – 5-годишни; </w:t>
      </w:r>
    </w:p>
    <w:p w14:paraId="7D3D3364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трета подготвителна възрастова група– 5 – 6-годишни; </w:t>
      </w:r>
    </w:p>
    <w:p w14:paraId="2FE971A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четвърта подготвителна възрастова група– 6 – 7-годишни. </w:t>
      </w:r>
    </w:p>
    <w:p w14:paraId="29B8C8FD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Продължителността на предучилищното образование във всяка възрастова група е една учебна година. </w:t>
      </w:r>
    </w:p>
    <w:p w14:paraId="76BB5789" w14:textId="5BE53CBD" w:rsidR="00AC0F2D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Ал.2. Задължителното предучилищно образование се осъществява в</w:t>
      </w:r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ъв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втора,</w:t>
      </w:r>
      <w:r w:rsidR="00BA5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трета 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четвърта подготвителна възрастова група.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2"/>
        <w:gridCol w:w="6840"/>
      </w:tblGrid>
      <w:tr w:rsidR="00AC0F2D" w:rsidRPr="00DC3705" w14:paraId="500F5ECF" w14:textId="77777777" w:rsidTr="003C3E2B">
        <w:tc>
          <w:tcPr>
            <w:tcW w:w="2232" w:type="dxa"/>
            <w:shd w:val="clear" w:color="auto" w:fill="D9D9D9"/>
          </w:tcPr>
          <w:p w14:paraId="0C1A2346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840" w:type="dxa"/>
            <w:shd w:val="clear" w:color="auto" w:fill="D9D9D9"/>
          </w:tcPr>
          <w:p w14:paraId="61C7FBAF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Форми и дейности</w:t>
            </w:r>
          </w:p>
        </w:tc>
      </w:tr>
      <w:tr w:rsidR="00AC0F2D" w:rsidRPr="00DC3705" w14:paraId="6DB356AD" w14:textId="77777777" w:rsidTr="003C3E2B">
        <w:tc>
          <w:tcPr>
            <w:tcW w:w="2232" w:type="dxa"/>
          </w:tcPr>
          <w:p w14:paraId="78B51D29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6.00ч. – 8.30ч.</w:t>
            </w:r>
          </w:p>
        </w:tc>
        <w:tc>
          <w:tcPr>
            <w:tcW w:w="6840" w:type="dxa"/>
          </w:tcPr>
          <w:p w14:paraId="572CB8A9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Прием</w:t>
            </w:r>
          </w:p>
          <w:p w14:paraId="69B5148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Занимания по избор на децата</w:t>
            </w:r>
          </w:p>
          <w:p w14:paraId="62E10616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Утринно раздвижване</w:t>
            </w:r>
          </w:p>
        </w:tc>
      </w:tr>
      <w:tr w:rsidR="00AC0F2D" w:rsidRPr="00DC3705" w14:paraId="260F2E78" w14:textId="77777777" w:rsidTr="003C3E2B">
        <w:tc>
          <w:tcPr>
            <w:tcW w:w="2232" w:type="dxa"/>
          </w:tcPr>
          <w:p w14:paraId="14111F2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8.30ч. – 9.00ч.</w:t>
            </w:r>
          </w:p>
        </w:tc>
        <w:tc>
          <w:tcPr>
            <w:tcW w:w="6840" w:type="dxa"/>
          </w:tcPr>
          <w:p w14:paraId="6FE457F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AC0F2D" w:rsidRPr="00DC3705" w14:paraId="62F1146F" w14:textId="77777777" w:rsidTr="003C3E2B">
        <w:tc>
          <w:tcPr>
            <w:tcW w:w="2232" w:type="dxa"/>
          </w:tcPr>
          <w:p w14:paraId="2F766AC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9.00ч. – 10.00ч.</w:t>
            </w:r>
          </w:p>
        </w:tc>
        <w:tc>
          <w:tcPr>
            <w:tcW w:w="6840" w:type="dxa"/>
          </w:tcPr>
          <w:p w14:paraId="6CEAAB61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Педагогически ситуации и игри </w:t>
            </w:r>
          </w:p>
          <w:p w14:paraId="01BDA1B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Междинна закуска – плод</w:t>
            </w:r>
          </w:p>
        </w:tc>
      </w:tr>
      <w:tr w:rsidR="00AC0F2D" w:rsidRPr="00DC3705" w14:paraId="768B0E7A" w14:textId="77777777" w:rsidTr="003C3E2B">
        <w:tc>
          <w:tcPr>
            <w:tcW w:w="2232" w:type="dxa"/>
          </w:tcPr>
          <w:p w14:paraId="55A9E04F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10.00 – 12.00ч.</w:t>
            </w:r>
          </w:p>
        </w:tc>
        <w:tc>
          <w:tcPr>
            <w:tcW w:w="6840" w:type="dxa"/>
          </w:tcPr>
          <w:p w14:paraId="710F1C73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Разходки и игри на открито/</w:t>
            </w:r>
          </w:p>
          <w:p w14:paraId="6BC35B3D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Допълнителни двигателни и приложни дейности/ Занимания по интереси /Дейности по избор на децата/Индивидуални занимания с деца/</w:t>
            </w:r>
          </w:p>
          <w:p w14:paraId="40902FEB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Празници и развлечения за децата</w:t>
            </w:r>
          </w:p>
        </w:tc>
      </w:tr>
      <w:tr w:rsidR="00AC0F2D" w:rsidRPr="00DC3705" w14:paraId="7F3E45D9" w14:textId="77777777" w:rsidTr="003C3E2B">
        <w:tc>
          <w:tcPr>
            <w:tcW w:w="2232" w:type="dxa"/>
          </w:tcPr>
          <w:p w14:paraId="4FB762CB" w14:textId="27D191A6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12.00ч. – 1</w:t>
            </w:r>
            <w:r w:rsidR="003C3E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3</w:t>
            </w: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.</w:t>
            </w:r>
            <w:r w:rsidR="003C3E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00</w:t>
            </w: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840" w:type="dxa"/>
          </w:tcPr>
          <w:p w14:paraId="4955E4FB" w14:textId="7C624388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Обяд</w:t>
            </w:r>
            <w:r w:rsidR="003C3E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и подготовка за почивка </w:t>
            </w:r>
          </w:p>
        </w:tc>
      </w:tr>
      <w:tr w:rsidR="00AC0F2D" w:rsidRPr="00DC3705" w14:paraId="2B0B5607" w14:textId="77777777" w:rsidTr="003C3E2B">
        <w:tc>
          <w:tcPr>
            <w:tcW w:w="2232" w:type="dxa"/>
          </w:tcPr>
          <w:p w14:paraId="19A05835" w14:textId="2439F5CE" w:rsidR="00AC0F2D" w:rsidRPr="003C3E2B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13.00ч. – 15.00ч.</w:t>
            </w:r>
          </w:p>
        </w:tc>
        <w:tc>
          <w:tcPr>
            <w:tcW w:w="6840" w:type="dxa"/>
          </w:tcPr>
          <w:p w14:paraId="3764A499" w14:textId="271AB067" w:rsidR="00AC0F2D" w:rsidRPr="000862A3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Следобеден съ</w:t>
            </w:r>
            <w:r w:rsidR="00086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н и почивка </w:t>
            </w:r>
          </w:p>
        </w:tc>
      </w:tr>
      <w:tr w:rsidR="00AC0F2D" w:rsidRPr="00DC3705" w14:paraId="3CA8B32C" w14:textId="77777777" w:rsidTr="003C3E2B">
        <w:trPr>
          <w:trHeight w:val="345"/>
        </w:trPr>
        <w:tc>
          <w:tcPr>
            <w:tcW w:w="2232" w:type="dxa"/>
          </w:tcPr>
          <w:p w14:paraId="6CF01937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15.30ч. – 16.00ч.</w:t>
            </w:r>
          </w:p>
        </w:tc>
        <w:tc>
          <w:tcPr>
            <w:tcW w:w="6840" w:type="dxa"/>
          </w:tcPr>
          <w:p w14:paraId="095FD630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Следобедна закуска</w:t>
            </w:r>
          </w:p>
        </w:tc>
      </w:tr>
      <w:tr w:rsidR="00AC0F2D" w:rsidRPr="00DC3705" w14:paraId="602404CF" w14:textId="77777777" w:rsidTr="003C3E2B">
        <w:trPr>
          <w:trHeight w:val="779"/>
        </w:trPr>
        <w:tc>
          <w:tcPr>
            <w:tcW w:w="2232" w:type="dxa"/>
          </w:tcPr>
          <w:p w14:paraId="2EEE809E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16.00ч. – 16.30ч.</w:t>
            </w:r>
          </w:p>
        </w:tc>
        <w:tc>
          <w:tcPr>
            <w:tcW w:w="6840" w:type="dxa"/>
          </w:tcPr>
          <w:p w14:paraId="0EC8FAE1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Организирани занимания и игри</w:t>
            </w:r>
          </w:p>
          <w:p w14:paraId="4F4D362C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Педагогически дейности, които не са дейност на детската градина.</w:t>
            </w:r>
          </w:p>
        </w:tc>
      </w:tr>
      <w:tr w:rsidR="00AC0F2D" w:rsidRPr="00DC3705" w14:paraId="1C0F241A" w14:textId="77777777" w:rsidTr="003C3E2B">
        <w:tc>
          <w:tcPr>
            <w:tcW w:w="2232" w:type="dxa"/>
          </w:tcPr>
          <w:p w14:paraId="60D95655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16.30ч. – 18.00ч.</w:t>
            </w:r>
          </w:p>
        </w:tc>
        <w:tc>
          <w:tcPr>
            <w:tcW w:w="6840" w:type="dxa"/>
          </w:tcPr>
          <w:p w14:paraId="0CD1F29E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Педагогически ситуации, игри</w:t>
            </w: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bg-BG"/>
              </w:rPr>
              <w:t>,</w:t>
            </w: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в занималнята или на открито  </w:t>
            </w:r>
          </w:p>
          <w:p w14:paraId="6D5554EA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Свободни дейности по избор </w:t>
            </w:r>
          </w:p>
          <w:p w14:paraId="7DA773B7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Изпращане</w:t>
            </w:r>
          </w:p>
        </w:tc>
      </w:tr>
    </w:tbl>
    <w:p w14:paraId="0536309D" w14:textId="77777777" w:rsidR="003C3E2B" w:rsidRDefault="003C3E2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684F2F" w14:textId="77777777" w:rsidR="003C3E2B" w:rsidRDefault="003C3E2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E2ACB7" w14:textId="0AF3AE09" w:rsidR="004C510C" w:rsidRPr="00BA59B7" w:rsidRDefault="00736D0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A5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BA5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</w:t>
      </w:r>
      <w:r w:rsidR="004C510C" w:rsidRPr="00BA5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5592FCE" w14:textId="77777777" w:rsid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3846FC1D" w14:textId="797BD72B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ПЕДАГОГИЧЕСКО ВЗАИМОДЕЙСТВИЕ </w:t>
      </w:r>
    </w:p>
    <w:p w14:paraId="1642BBD4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Чл.42 </w:t>
      </w:r>
      <w:r w:rsidR="004C510C" w:rsidRPr="00DC370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 </w:t>
      </w:r>
    </w:p>
    <w:p w14:paraId="192C7EF2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При провеждането на педагогическото взаимодействие учителите използват игровата дейност за постигането на компетентностите по образователните направления. </w:t>
      </w:r>
    </w:p>
    <w:p w14:paraId="5B0ED5F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Детската градина осигурява игрова дейност във всички видове организация през учебното и неучебното време. </w:t>
      </w:r>
    </w:p>
    <w:p w14:paraId="63334C94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43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Педагогическото взаимодействие в предучилищното образование се организира в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 форма и в допълнителни форми. </w:t>
      </w:r>
    </w:p>
    <w:p w14:paraId="420DC08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децата. </w:t>
      </w:r>
    </w:p>
    <w:p w14:paraId="249FD11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Учителите, определят редуването на формите на педагогическо взаимодействие и организират деня на детето в детската градина. </w:t>
      </w:r>
    </w:p>
    <w:p w14:paraId="31480718" w14:textId="77777777" w:rsid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  <w:r w:rsidR="00862BD6"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E1473E5" w14:textId="100BD71C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ОСНОВНА ФОРМА НА ПЕДАГОГИЧЕСКО ВЗАИМОДЕЙСТВИЕ</w:t>
      </w: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51AEF9AC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44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Основната форма на педагогическо взаимодействие във всички възрастови групи е педагогическата ситуация. </w:t>
      </w:r>
    </w:p>
    <w:p w14:paraId="40AD2163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Педагогическите ситуации се организират само в учебното време </w:t>
      </w:r>
    </w:p>
    <w:p w14:paraId="4CE6AE01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осигуряват постигането на компетентностите по образователните направления. </w:t>
      </w:r>
    </w:p>
    <w:p w14:paraId="48AE2A7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Конкретното разпределяне на педагогическите ситуации по образователни направления се осъществява в седмично разпределение. </w:t>
      </w:r>
    </w:p>
    <w:p w14:paraId="5C9EEEDD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Седмичното разпределение се разработва по възрастови групи от </w:t>
      </w:r>
    </w:p>
    <w:p w14:paraId="583E8EDE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учителите на конкретната група до 1. IX. и се утвърждава от директора на детската градина. </w:t>
      </w:r>
    </w:p>
    <w:p w14:paraId="72FBBAC7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45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Минималният общ седмичен брой на педагогическите ситуации за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постигане на компетентностите по образователни направления е: </w:t>
      </w:r>
    </w:p>
    <w:p w14:paraId="3E396638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за първа възрастова група – 11; </w:t>
      </w:r>
    </w:p>
    <w:p w14:paraId="3B134AFC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за втора възрастова група – 13; </w:t>
      </w:r>
    </w:p>
    <w:p w14:paraId="6E307AD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за трета възрастова група – 15; </w:t>
      </w:r>
    </w:p>
    <w:p w14:paraId="54E47286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за четвърта възрастова група – 17. </w:t>
      </w:r>
    </w:p>
    <w:p w14:paraId="5B0A6D59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Ал.1.Максималният общ седмичен брой на педагогическите ситуации за всяка възрастова група не може да надвишава минималния общ брой с повече от пет педагогически ситуации – за целодневна организация и с повече от две педагогически ситуации – за полудневна и почасова организация. </w:t>
      </w:r>
    </w:p>
    <w:p w14:paraId="3A11D409" w14:textId="77777777" w:rsidR="00731FD3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Чл.46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Продължителността на една педагогическа ситуация по преценка на учителя е не повече от 15 до 20 минути – за първа и за втора възрастова група; от 20 до 30 минути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59003BE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за трета и за четвърта възрастова група. </w:t>
      </w:r>
    </w:p>
    <w:p w14:paraId="7906F690" w14:textId="0457F6DB" w:rsidR="004C510C" w:rsidRDefault="004C510C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5DB04" w14:textId="77777777" w:rsidR="00BA59B7" w:rsidRPr="00BA59B7" w:rsidRDefault="00BA59B7" w:rsidP="00BA59B7"/>
    <w:p w14:paraId="06629C1E" w14:textId="77777777" w:rsid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Раздел III </w:t>
      </w:r>
      <w:r w:rsidR="00862BD6"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D643C33" w14:textId="5946A631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ДОПЪЛНИТЕЛНИ ФОРМИ НА ПЕДАГОГИЧЕСКО ВЗАИМОДЕЙСТВИЕ </w:t>
      </w:r>
    </w:p>
    <w:p w14:paraId="1966480C" w14:textId="77777777" w:rsidR="004C510C" w:rsidRPr="00DC3705" w:rsidRDefault="00736D0F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47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Допълнителните форми на педагогическо взаимодействие разширяват и усъвършенстват отделни компетентности по образователните направления или осигуряват придобиване на други компетентности в съответствие с интересите на децата, или се допринася за цялостното развитие на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детето. </w:t>
      </w:r>
    </w:p>
    <w:p w14:paraId="03E6ADD5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Допълнителните форми на педагогическо взаимодействие се организират от учителя на групата извън времето за провеждане на педагогическите ситуации. </w:t>
      </w:r>
    </w:p>
    <w:p w14:paraId="43A7841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Допълнителните форми се организират както в учебното време, така и в неучебното време. </w:t>
      </w:r>
    </w:p>
    <w:p w14:paraId="0C826927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Допълнителните форми се организират по преценка на учителя в съответствие с програмната система на детската градина, цялостната организация на деня и с интересите и потребностите на децата. </w:t>
      </w:r>
    </w:p>
    <w:p w14:paraId="0208C301" w14:textId="77777777" w:rsidR="004C510C" w:rsidRPr="00DC3705" w:rsidRDefault="00736D0F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48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Допълнителни форми в детската градина са: </w:t>
      </w:r>
    </w:p>
    <w:p w14:paraId="252DBBEE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Ежедневни разходки и престой на открито; игра на двора. </w:t>
      </w:r>
    </w:p>
    <w:p w14:paraId="668F66A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Ежемесечно – куклен театър, кино; </w:t>
      </w:r>
    </w:p>
    <w:p w14:paraId="26616F8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Рождени дни на децата в групата. </w:t>
      </w:r>
    </w:p>
    <w:p w14:paraId="02FF7E1C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Наблюдения. </w:t>
      </w:r>
    </w:p>
    <w:p w14:paraId="1E95AE4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Планирани екскурзии. </w:t>
      </w:r>
    </w:p>
    <w:p w14:paraId="6F4B6C7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Състезания. </w:t>
      </w:r>
    </w:p>
    <w:p w14:paraId="3B8C716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Културна програма - празници и тържества </w:t>
      </w:r>
    </w:p>
    <w:p w14:paraId="15E6B55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а/общи – с участието на всички деца от детската градина; </w:t>
      </w:r>
    </w:p>
    <w:p w14:paraId="4EC6897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б/ групови – с участието на децата от съответната група. </w:t>
      </w:r>
    </w:p>
    <w:p w14:paraId="3193838D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8. Тържества, концерти и открити моменти пред родители</w:t>
      </w:r>
    </w:p>
    <w:p w14:paraId="032A875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Допълнителни педагогически услуги /ДПУ/: </w:t>
      </w:r>
    </w:p>
    <w:p w14:paraId="119733F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Английски език; </w:t>
      </w:r>
    </w:p>
    <w:p w14:paraId="70B1E512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Танци; </w:t>
      </w:r>
    </w:p>
    <w:p w14:paraId="73ADDFE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Футбол; </w:t>
      </w:r>
    </w:p>
    <w:p w14:paraId="7074284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10. Работа по</w:t>
      </w:r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 проекти в детските групи </w:t>
      </w:r>
    </w:p>
    <w:p w14:paraId="333A8AB5" w14:textId="2F7AA460" w:rsidR="004C510C" w:rsidRPr="00282C2A" w:rsidRDefault="00736D0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</w:t>
      </w:r>
      <w:r w:rsidR="004C510C" w:rsidRPr="0028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7E803EA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4AEB10C2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СЪДЪРЖАНИЕ НА ПРЕДУЧИЛИЩНОТО ОБРАЗОВАНИЕ </w:t>
      </w:r>
    </w:p>
    <w:p w14:paraId="36EEB9C5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49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Образователно-възпитателната работа в детската градина се осъществява на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основание Наредба № 5 от 03.06.2016 г. за предучилищното образование, обн. – ДВ, бр.46 от 17. 06. 2016 г., в сила от 01. 08. 2016 г. издадена от министъра на образованието и науката. </w:t>
      </w:r>
    </w:p>
    <w:p w14:paraId="7F59857E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Чл.50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полага основите за учене през целия живот, като осигурява физическото, познавателното, езиковото, духовно- нравственото, социалното, емоционалното и творческото развитие на децата, отчитайки значението на играта в процеса на педагогическото взаимодействие. </w:t>
      </w:r>
    </w:p>
    <w:p w14:paraId="2863253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Ал.1.Компетентностите за всяка възрастова група по образователни направления са дефинирани като очаквани резултати от възпитанието, обучението и социализацията на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децата: </w:t>
      </w:r>
    </w:p>
    <w:p w14:paraId="7E968A5C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 Български език и литература </w:t>
      </w:r>
    </w:p>
    <w:p w14:paraId="7046E92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Математика </w:t>
      </w:r>
    </w:p>
    <w:p w14:paraId="6B6B4F3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Околен свят </w:t>
      </w:r>
    </w:p>
    <w:p w14:paraId="0ECAC6ED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Изобразително изкуство </w:t>
      </w:r>
    </w:p>
    <w:p w14:paraId="143E32C4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Музика </w:t>
      </w:r>
    </w:p>
    <w:p w14:paraId="312E335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Конструиране и технологии </w:t>
      </w:r>
    </w:p>
    <w:p w14:paraId="5473610C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Физическа култура </w:t>
      </w:r>
    </w:p>
    <w:p w14:paraId="695EF328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Чл.51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Процесът на предучилищното образование е подчинен на прилагането на програмна система като част от стратегията за развитието на детската градина, която се приема с решение на педагогическия съвет. </w:t>
      </w:r>
    </w:p>
    <w:p w14:paraId="7AA331A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Програмната система е цялостна концепция за развитието на детето с подходи и форми на педагогическо взаимодействие, подчинени на обща цел. </w:t>
      </w:r>
    </w:p>
    <w:p w14:paraId="61B4B1A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Програмната система трябва да отговаря на следните изисквания: </w:t>
      </w:r>
    </w:p>
    <w:p w14:paraId="6C0F3EEF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да създава условия за придобиването на компетентностите по всяко от образователните направления; </w:t>
      </w:r>
    </w:p>
    <w:p w14:paraId="1FEE41AD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да отчита спецификата на детската градина и на групите; </w:t>
      </w:r>
    </w:p>
    <w:p w14:paraId="125A3E3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да съответства на интересите, възможностите и възрастовите характеристики на децата. </w:t>
      </w:r>
    </w:p>
    <w:p w14:paraId="2B11E94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В програмната система се включват: </w:t>
      </w:r>
    </w:p>
    <w:p w14:paraId="692EF0B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подходи и форми на педагогическо взаимодействие; </w:t>
      </w:r>
    </w:p>
    <w:p w14:paraId="48D608A7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разпределение на формите на педагогическо взаимодействие; </w:t>
      </w:r>
    </w:p>
    <w:p w14:paraId="5616DCE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тематично разпределение за всяка възрастова група; </w:t>
      </w:r>
    </w:p>
    <w:p w14:paraId="4624D1B9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механизъм на взаимодействие между участниците в предучилищното образование. </w:t>
      </w:r>
    </w:p>
    <w:p w14:paraId="0D8E7735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Чл.52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Тематичното разпределение осигурява ритмичното и балансираното разпределяне на съдържанието по образователните направления и включва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децата. </w:t>
      </w:r>
    </w:p>
    <w:p w14:paraId="2D7FED4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Тематично разпределение се разработва, като се отчитат интересите на децата и спецификата на образователната среда. </w:t>
      </w:r>
    </w:p>
    <w:p w14:paraId="1FBF2333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53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може да прилага иновативни и авторски програмни системи. </w:t>
      </w:r>
    </w:p>
    <w:p w14:paraId="02B623EA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54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Не се допуска задаването на домашна работа и работа с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познавателните книжки вкъщи. </w:t>
      </w:r>
    </w:p>
    <w:p w14:paraId="208C66F5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</w:p>
    <w:p w14:paraId="45567928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ВЪЗПИТАВАНЕ НА НАВИЦИ И УМЕНИЯ ЗА САМООБСЛУЖВАНЕ, ГРИЖИ И ИНИЦИАТИВНОСТ </w:t>
      </w:r>
    </w:p>
    <w:p w14:paraId="2172CE32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55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създава условия за: </w:t>
      </w:r>
    </w:p>
    <w:p w14:paraId="4C5D25C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цялостно развитие на детската личност </w:t>
      </w:r>
    </w:p>
    <w:p w14:paraId="2C7E7C4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2. придобиване на съвкупност от компетентности – знания, умения и отношения, необходими за успешното преминаване на детето към училищното обра</w:t>
      </w:r>
      <w:r w:rsidR="00AE35CE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зование. </w:t>
      </w:r>
    </w:p>
    <w:p w14:paraId="0B71E8B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Педагогическото взаимодействието създава условия за възпитаване на навици и умения за самообслужване, грижи и инициативност, съобразно възрастта на детето: </w:t>
      </w:r>
    </w:p>
    <w:p w14:paraId="2BF8735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Има представа за видовете дрехи, тяхното предназначение и подреждане; </w:t>
      </w:r>
    </w:p>
    <w:p w14:paraId="756CB9EC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Стреми се да пази, чисти и подрежда дрехите и обувките си по указание; </w:t>
      </w:r>
    </w:p>
    <w:p w14:paraId="67258838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 Познава правила за запазване на дрехите чисти и спретнати; </w:t>
      </w:r>
    </w:p>
    <w:p w14:paraId="25E7C55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Познава начини за самообслужване вкъщи и в детската градина; </w:t>
      </w:r>
    </w:p>
    <w:p w14:paraId="478AF4F2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Облича е и съблича с помощта на възрастен; </w:t>
      </w:r>
    </w:p>
    <w:p w14:paraId="38E3CD4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Стреми се да облича и съблича дрехите си по указания; </w:t>
      </w:r>
    </w:p>
    <w:p w14:paraId="164786DF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Облича се и се съблича самостоятелно; </w:t>
      </w:r>
    </w:p>
    <w:p w14:paraId="510DDD92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Стреми се да се облича, като закопчава и завързва; </w:t>
      </w:r>
    </w:p>
    <w:p w14:paraId="1BFA0B99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Подрежда прибор и салфетка за хранене по указания; </w:t>
      </w:r>
    </w:p>
    <w:p w14:paraId="629BB31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Подбира прибори за хранене; </w:t>
      </w:r>
    </w:p>
    <w:p w14:paraId="0A325047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Ползва самостоятелно прибори за хранене, сервира 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отсервира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отделни ястия с помощта на възрастен; </w:t>
      </w:r>
    </w:p>
    <w:p w14:paraId="473E5BE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 Спазва правила за култура на хранене и сервиране; </w:t>
      </w:r>
    </w:p>
    <w:p w14:paraId="3E57A765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Има представа за изискванията за безопасност и чистота; </w:t>
      </w:r>
    </w:p>
    <w:p w14:paraId="43BDB3A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 Подрежда местата за занимания, игра, сън и хранене с помощта на възрастен; </w:t>
      </w:r>
    </w:p>
    <w:p w14:paraId="5FA2892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15. Следва указания при подреждане и поддържане на реда, чистотата и естетическия вид на занималнята; </w:t>
      </w:r>
    </w:p>
    <w:p w14:paraId="797380F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 Самостоятелно подрежа и поддържа реда, чистотата на личните си вещи, играчки и материали вкъщи и в детската градина; </w:t>
      </w:r>
    </w:p>
    <w:p w14:paraId="5F26821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17. Изслушва и избира едно от няколко възможни решения; </w:t>
      </w:r>
    </w:p>
    <w:p w14:paraId="635A16A8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18. Предлага идеи и участва в провеждането на малко състезание, игра или дейност в детската градина; </w:t>
      </w:r>
    </w:p>
    <w:p w14:paraId="1224048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19. Приема сътрудничество с деца и възрастни; </w:t>
      </w:r>
    </w:p>
    <w:p w14:paraId="0ACD5155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20. Има представа за лично участие в общите дейности на групата; </w:t>
      </w:r>
    </w:p>
    <w:p w14:paraId="01B5F184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21. Стреми се към сътрудничество при съвместна дейност; </w:t>
      </w:r>
    </w:p>
    <w:p w14:paraId="3BFEFAF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22. Сътрудничи с другите при работа по общ замисъл. </w:t>
      </w:r>
    </w:p>
    <w:p w14:paraId="3FEDCCEA" w14:textId="3BD1F48F" w:rsidR="00AE35CE" w:rsidRPr="00862BD6" w:rsidRDefault="00AE35CE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28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28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VII</w:t>
      </w:r>
    </w:p>
    <w:p w14:paraId="20DB03ED" w14:textId="009FDC35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0D32698D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ПРОСЛЕДЯВАНЕ НА ПОСТИЖЕНИЯТА </w:t>
      </w:r>
    </w:p>
    <w:p w14:paraId="62080084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AE35CE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л. 56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направления. </w:t>
      </w:r>
    </w:p>
    <w:p w14:paraId="6808ADEE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Проследяването на постиженията на децата за всяка възрастова група се определя от учителите в съответствие с методите и формите и отразява съответствието с очакваните резултати. </w:t>
      </w:r>
    </w:p>
    <w:p w14:paraId="30056578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Учителите организират системно изложби от детско творчество, информират родителите за темите на обучението и предоставят познавателните книжки попълнени от детето. </w:t>
      </w:r>
    </w:p>
    <w:p w14:paraId="5A12768C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57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Резултатите от проследяването на постиженията на детето се вписват в дневника на групата. </w:t>
      </w:r>
    </w:p>
    <w:p w14:paraId="115ABD6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 За индивидуалните постижения на детето учителите информират родителите.</w:t>
      </w:r>
    </w:p>
    <w:p w14:paraId="61215C34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</w:p>
    <w:p w14:paraId="57DB28C8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ПОРТФОЛИО НА ДЕТЕ </w:t>
      </w:r>
    </w:p>
    <w:p w14:paraId="0DB85E18" w14:textId="77777777" w:rsidR="00C4747A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58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Портфолиото на детето е представителна или избрана колекция от учебни продукти, която документира работата на детето както в педагогическите ситуации, така и в извънучебно време. </w:t>
      </w:r>
    </w:p>
    <w:p w14:paraId="74FE8599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Портфолиото се обновява и допълва ежегодно и целогодишно и съдържа : снимки на детето от празници, тържества и други дейности организирани от детската градина, детско творчество, грамоти и награди от конкурси, измерване на физическата дееспособност, резултатите от постиженията на детето в образователния процес. </w:t>
      </w:r>
    </w:p>
    <w:p w14:paraId="63583857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В края на предучилищното образование портфолиото се предава на родителите. </w:t>
      </w:r>
    </w:p>
    <w:p w14:paraId="4A7641E3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В срок преди края на учебното време, до 31 май, учителите на съответната подготвителна група установява готовността на детето за училище. </w:t>
      </w:r>
    </w:p>
    <w:p w14:paraId="35CA8AF7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Цел и задачи: </w:t>
      </w:r>
    </w:p>
    <w:p w14:paraId="3641F5FB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Основна цел на портфолиото е да документира учебните постижения на детето; </w:t>
      </w:r>
    </w:p>
    <w:p w14:paraId="1B866644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Служи за „оценяване” на постиженията на детето по едно или повече образователни направления; </w:t>
      </w:r>
    </w:p>
    <w:p w14:paraId="0E0E0E81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„Онагледява важни постижения на детето – цялостно събиране на продукти от учебната работа, които показват усилията на детето, прогрес и постижения в една или повече области”; </w:t>
      </w:r>
    </w:p>
    <w:p w14:paraId="4C4F2F7F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Отразява ежедневната / ежемесечна, целогодишна/ работа на детето; </w:t>
      </w:r>
    </w:p>
    <w:p w14:paraId="14DE03AA" w14:textId="77777777" w:rsidR="00AE35CE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Портфолиото на детето проследява развитието му през всички години на обучение и престой в детската градина. </w:t>
      </w:r>
    </w:p>
    <w:p w14:paraId="243F5325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Оценяваща – служи за оценяване качеството на учене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дететто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време на обучението му - както на минали постижения, така и на най- нови изяви; полаганите усилия, продуктите на неговия труд и поведение; </w:t>
      </w:r>
    </w:p>
    <w:p w14:paraId="2C6589BC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Демонстарционна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служи за демонстриране на изпълнението на поставените </w:t>
      </w:r>
    </w:p>
    <w:p w14:paraId="4E61BC3A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5. Функции:</w:t>
      </w:r>
    </w:p>
    <w:p w14:paraId="167EC920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Оценяваща – служи за оценяване качеството на учене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дететто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време на обучението му - както на минали постижения, така и на най- нови изяви; полаганите усилия, продуктите на неговия труд и поведение; </w:t>
      </w:r>
    </w:p>
    <w:p w14:paraId="18F6921D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Демонстарционна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служи за демонстриране на изпълнението на поставените задачи; </w:t>
      </w:r>
    </w:p>
    <w:p w14:paraId="465032EF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Способност за усъвършенстване; </w:t>
      </w:r>
    </w:p>
    <w:p w14:paraId="0DBED0D8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Реализиране на задачите по време на ситуациите; </w:t>
      </w:r>
    </w:p>
    <w:p w14:paraId="6C5EB606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Прави връзка между опита и постиженията си; </w:t>
      </w:r>
    </w:p>
    <w:p w14:paraId="0879EFEE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Намиране на решения; </w:t>
      </w:r>
    </w:p>
    <w:p w14:paraId="48F638BB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Използва дигитални и мултимедийни технологии, за да демонстрира техническа </w:t>
      </w:r>
    </w:p>
    <w:p w14:paraId="28EB2B69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компетентност за възрастта си и др. </w:t>
      </w:r>
    </w:p>
    <w:p w14:paraId="60ED2DF0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6. Структура и съдържание: </w:t>
      </w:r>
    </w:p>
    <w:p w14:paraId="06084561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Заглавна страница • наименование на детската градина; </w:t>
      </w:r>
    </w:p>
    <w:p w14:paraId="065A5104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лични данни-трите имена на детето, дата на раждане, националност, адрес; </w:t>
      </w:r>
    </w:p>
    <w:p w14:paraId="51E2B176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имена на учителите в групата; </w:t>
      </w:r>
    </w:p>
    <w:p w14:paraId="00BEDFC0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Извадки от програмната система – цел, задачи, очаквани резултати; </w:t>
      </w:r>
    </w:p>
    <w:p w14:paraId="359A8119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Учебни материали – отразяващи изпълнението на задачите по образователни направления; </w:t>
      </w:r>
    </w:p>
    <w:p w14:paraId="03576657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Галерия – снимки от събития в живота на детето в ДГ </w:t>
      </w:r>
    </w:p>
    <w:p w14:paraId="4AFDD6C5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7. Значението на детското портфолио е в това, че то: </w:t>
      </w:r>
    </w:p>
    <w:p w14:paraId="07252221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Отразява ежедневната / ежемесечна, целогодишна/ работа на детето; </w:t>
      </w:r>
    </w:p>
    <w:p w14:paraId="369B084E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Изработва се в продължение на един по-дълъг период от време, затова показва усилията, прогреса и постиженията на детето за целия предучилищен период; </w:t>
      </w:r>
    </w:p>
    <w:p w14:paraId="749A7AA4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Може да включва продукти от различни медии и различни области /CD, DVD-та и др.; </w:t>
      </w:r>
    </w:p>
    <w:p w14:paraId="655FCB67" w14:textId="786467DF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Може да включва мнението на различни възрастни, запознати с неговото развитие – учители, други педагогически специалисти, родители, администратори и др. </w:t>
      </w:r>
    </w:p>
    <w:p w14:paraId="270B28ED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8. Материалите могат да бъдат систематизирани по различен начин: </w:t>
      </w:r>
    </w:p>
    <w:p w14:paraId="722DE542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Хронологично – по датата на изработването им; </w:t>
      </w:r>
    </w:p>
    <w:p w14:paraId="65C11B05" w14:textId="66F68432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Тематично – според уменията, които илюстрират; </w:t>
      </w:r>
    </w:p>
    <w:p w14:paraId="3C368D5F" w14:textId="604AD31A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Според вида на заданията – задачи за самостоятелна работа /вкл. и диагностика/, </w:t>
      </w:r>
    </w:p>
    <w:p w14:paraId="13DA4756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учебна тетрадка и др. </w:t>
      </w:r>
    </w:p>
    <w:p w14:paraId="37EF6F35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Може да включва няколко папки за отделните години, събрани в общ класьор </w:t>
      </w:r>
    </w:p>
    <w:p w14:paraId="778A0A3C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Раздел III</w:t>
      </w:r>
    </w:p>
    <w:p w14:paraId="05B792AA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ЛИЧНО ОБРАЗОВАТЕЛНО ДЕЛО /ЛОД/ </w:t>
      </w:r>
    </w:p>
    <w:p w14:paraId="6E8248C4" w14:textId="77777777" w:rsidR="00C4747A" w:rsidRPr="00DC3705" w:rsidRDefault="00AE35CE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59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Информацията за децата се отразява в лично образователно дело в модул „Деца и ученици“ от национална електронна информационна система за предучилищно образовани /НЕИСПУО/. </w:t>
      </w:r>
    </w:p>
    <w:p w14:paraId="172E6C36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Личното образователно дело (ЛОД) е електронна партида за всяко дете, която съдържа информация, определена с наредбата за информацията и документите в системата на ПО. </w:t>
      </w:r>
    </w:p>
    <w:p w14:paraId="6AFA0165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2. ЛОД се създава при постъпване на дете</w:t>
      </w:r>
      <w:r w:rsidR="00936380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в системата на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предучилищно образование и се води до: </w:t>
      </w:r>
    </w:p>
    <w:p w14:paraId="7161672D" w14:textId="4D681E73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завършване на предучилищното образование или отписване от ДГ. </w:t>
      </w:r>
    </w:p>
    <w:p w14:paraId="40C00F66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Личното образователно дело се съхранява в НЕИСПУО и достъп до него се предоставя на институцията, в която се обучава детето, през съответната учебна година. </w:t>
      </w:r>
    </w:p>
    <w:p w14:paraId="231BA52E" w14:textId="30D2EE85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4. При преместване на дете по време на учебната година, достъпът до ЛОД се предоставя в 10</w:t>
      </w:r>
      <w:r w:rsidR="00C61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61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дневен срок от датата на постъпване в приемащата институция. </w:t>
      </w:r>
    </w:p>
    <w:p w14:paraId="769CA97A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5. Директорът на институцията организира и контролира воденето на ЛОД за всяко дете, като осигурява: </w:t>
      </w:r>
    </w:p>
    <w:p w14:paraId="731EB05E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попълване на данните за всяка учебна година съобразно график, утвърден от министъра на образованието и науката. </w:t>
      </w:r>
    </w:p>
    <w:p w14:paraId="7B60FA82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информацията е подписана с електронен подпис от Директора </w:t>
      </w:r>
    </w:p>
    <w:p w14:paraId="527750E0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приключване на работата по електронната партида в 10-дневен срок след преместване, завършване или отписване на детето и удостоверява с електронен подпис </w:t>
      </w:r>
    </w:p>
    <w:p w14:paraId="466680C2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коректност на въведените данни за периода, в който детето се е обучавал в детската градина. </w:t>
      </w:r>
    </w:p>
    <w:p w14:paraId="65667515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разпечатване на ЛОД на хартиен носител, в съответствие с изискванията, като длъжностните лица, определени да ги водят и директорът подписват края на всяка страница и се полага печатът на институцията. </w:t>
      </w:r>
    </w:p>
    <w:p w14:paraId="26A681F8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съхраняване на ЛОД на електронен и на хартиен носител в институцията е със </w:t>
      </w:r>
    </w:p>
    <w:p w14:paraId="5CD4CAAD" w14:textId="27153A56" w:rsidR="00C4747A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не по-малък от 75 години. </w:t>
      </w:r>
    </w:p>
    <w:p w14:paraId="746BBCCC" w14:textId="77777777" w:rsidR="00C61A73" w:rsidRPr="00C61A73" w:rsidRDefault="00C61A73" w:rsidP="00C61A73"/>
    <w:p w14:paraId="6A7048E7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Раздел IV </w:t>
      </w:r>
    </w:p>
    <w:p w14:paraId="70A9C1FF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ГОТОВНОСТ ЗА УЧИЛИЩЕ. УДОСТОВЕРЕНИЕ </w:t>
      </w:r>
    </w:p>
    <w:p w14:paraId="3B844C0C" w14:textId="3987480D" w:rsidR="00C4747A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Чл.60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до 31 май, издава удостоверение за задължително предучилищно образовани за децата от подготвителните възрастови групи (6-7-годишни), които ще постъпят в първи клас през следващата учебна година. </w:t>
      </w:r>
    </w:p>
    <w:p w14:paraId="5D663E4D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Готовността на детето за училище отчита физическото, познавателното, езиковото, социалното и емоционалното развитие на детето. </w:t>
      </w:r>
    </w:p>
    <w:p w14:paraId="3670F6ED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Удостоверението описва готовността на детето за постъпване в първи клас в съответствие с очакваните резултати по ДОИ. </w:t>
      </w:r>
    </w:p>
    <w:p w14:paraId="26BDAB9B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В удостоверението може да се правят препоръки за насърчаване и мотивиране за участие на детето в допълнителни дейности и/или за включване на детето в допълнителна подкрепа за личностно развитие. </w:t>
      </w:r>
    </w:p>
    <w:p w14:paraId="556D140D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Когато здравословното състояние на детето не позволява постъпване в първи клас и в удостоверението са направени препоръки за включване му в допълнителна подкрепа за личностно развитие, началото на училищното образование за това дете може да се отложи с една учебна година при условия и по ред, определени в държавния </w:t>
      </w:r>
    </w:p>
    <w:p w14:paraId="2A891B16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образователен стандарт за приобщаващо образование. </w:t>
      </w:r>
    </w:p>
    <w:p w14:paraId="68E0E731" w14:textId="2CB7F49C" w:rsidR="00C4747A" w:rsidRPr="00862BD6" w:rsidRDefault="00936380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VIII</w:t>
      </w:r>
    </w:p>
    <w:p w14:paraId="17123897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3111C103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ОРГАНИЗАЦИЯ НА УЧЕБНОТО И НЕУЧЕБНОТО ВРЕМЕ</w:t>
      </w:r>
    </w:p>
    <w:p w14:paraId="112666DC" w14:textId="77777777" w:rsidR="00C4747A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61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се организира в учебни години. </w:t>
      </w:r>
    </w:p>
    <w:p w14:paraId="0944C670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Учебната година започва на 15 септември и е с продължителност 12 месеца /до 14 септември на следващата календарна година/. В случай че 15 септември е почивен ден, тя започва на първия следващ работен ден. </w:t>
      </w:r>
    </w:p>
    <w:p w14:paraId="2E7D793A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Учебната година включва учебно и неучебно време. </w:t>
      </w:r>
    </w:p>
    <w:p w14:paraId="1EA064F0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Неучебното време е времето без основна форма на педагогическо взаимодействие- педагогически ситуации, както и времето, извън учебните дни по време на ваканции. </w:t>
      </w:r>
    </w:p>
    <w:p w14:paraId="0A4D0DE1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 учебното време се организират както основна, така и допълнителни форми на педагогическо взаимодействие. </w:t>
      </w:r>
    </w:p>
    <w:p w14:paraId="491A172D" w14:textId="77777777" w:rsidR="00C4747A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62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Учебното време през учебната година е в периода от 15 септември до 31 май на следващата календарна година. </w:t>
      </w:r>
    </w:p>
    <w:p w14:paraId="08F7FA29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Учебното време се организира в учебни седмици и в учебни дни. </w:t>
      </w:r>
    </w:p>
    <w:p w14:paraId="2C449E15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Учебната седмица е с продължителност пет учебни дни и съвпада с работната седмица. </w:t>
      </w:r>
    </w:p>
    <w:p w14:paraId="5F716564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В случай на разместване на почивните дни през годината на основание чл. 154, ал. 2 от Кодекса на труда обявените почивни дни са неучебни. </w:t>
      </w:r>
    </w:p>
    <w:p w14:paraId="1C4B9E66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4.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14:paraId="1C086634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63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Времето без педагогически ситуации е в периода от 1 юни до 14 септември. </w:t>
      </w:r>
    </w:p>
    <w:p w14:paraId="0945A6BF" w14:textId="15E3ECB2" w:rsidR="007C49B2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64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Формите на педагогическо взаимодействие през учебното време и през неучебното време без педагогически ситуации се осъществяват при целодневна, полудневна или в почасова организация на деня. </w:t>
      </w:r>
    </w:p>
    <w:p w14:paraId="63FC3790" w14:textId="77777777" w:rsidR="000B486D" w:rsidRPr="000B486D" w:rsidRDefault="000B486D" w:rsidP="000B486D"/>
    <w:p w14:paraId="501A964C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Раздел II </w:t>
      </w:r>
    </w:p>
    <w:p w14:paraId="2704C232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ЦЕЛОДНЕВНА ОРГАНИЗАЦИЯ НА УЧЕБНОТО ВРЕМЕ </w:t>
      </w:r>
    </w:p>
    <w:p w14:paraId="7C9AB0CE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65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 </w:t>
      </w:r>
    </w:p>
    <w:p w14:paraId="557DDB53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66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.. Началният час на сутрешния прием и крайният час за изпращане на децата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 деня е: 06.00 и 18.0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</w:t>
      </w:r>
    </w:p>
    <w:p w14:paraId="5853EF2B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67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целодневната организация в учебното време се редуват основна и допълнителни, а в неучебното време без педагогически ситуации – само допълнителни форми на педагогическо взаимодействие, като се осигуряват и: </w:t>
      </w:r>
    </w:p>
    <w:p w14:paraId="270B33AB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условия и време за почивка, включително следобеден сън; </w:t>
      </w:r>
    </w:p>
    <w:p w14:paraId="73C9E1F0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условия и време за хранене – сутрешна, подкрепителна, следобедна закуска и обяд; </w:t>
      </w:r>
    </w:p>
    <w:p w14:paraId="22EDA49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936380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дейности по избор на детето. </w:t>
      </w:r>
    </w:p>
    <w:p w14:paraId="11CFAD4A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68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Учителите в групата определят редуването на формите на </w:t>
      </w:r>
    </w:p>
    <w:p w14:paraId="6737BC7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педагогическо взаимодействие и организират деня на детето в предучилищното образование.</w:t>
      </w:r>
    </w:p>
    <w:p w14:paraId="6FE74D7A" w14:textId="5DEC736A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Ал. 1. При целодневна организация за всяка група в детската градина, учителите работят съвместно в групата час и половина дневно.  </w:t>
      </w:r>
    </w:p>
    <w:p w14:paraId="17944054" w14:textId="20DAADFF" w:rsidR="007C49B2" w:rsidRPr="000B486D" w:rsidRDefault="00936380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IX</w:t>
      </w:r>
      <w:r w:rsidR="007C49B2"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D74857F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ОРГАНИЗАЦИЯ НА ОБРАЗОВАТЕЛНАТА СРЕДА </w:t>
      </w:r>
    </w:p>
    <w:p w14:paraId="6A322EB4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69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Понятието „образователна среда“ включва „обкръжението на детската градина“ и образователно- възпитателния процес, както и условията, при които се осъществява този процес – материални, организационни, междуличностни взаимоотношения. </w:t>
      </w:r>
    </w:p>
    <w:p w14:paraId="223699DE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Изисквания за организацията на образователна среда: </w:t>
      </w:r>
    </w:p>
    <w:p w14:paraId="23B9916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 функционалност, безопасност и достъпност на средата – достъп до всичко необходимо; </w:t>
      </w:r>
    </w:p>
    <w:p w14:paraId="58428EC4" w14:textId="53149D1F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б/ интерактивна среда – участие на децата в подредбата - сами създават своя свят с помощта на учителите; участие на децата в изработването на „Правила на групата“; </w:t>
      </w:r>
    </w:p>
    <w:p w14:paraId="0C6BD8C9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в/обособени модулни центрове /кътове/ за игра, творчество и учене – кът за сюжетни игри; за конструктивни игри, кът за изобразителна дейност, кът за художествена литература /библиотека за деца/, кът за експерименти; </w:t>
      </w:r>
    </w:p>
    <w:p w14:paraId="206859DC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Образователната среда включва: </w:t>
      </w:r>
    </w:p>
    <w:p w14:paraId="5E4C014C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 културна среда - художествени, етични и духовни фактори, действащи чрез посредничеството на хората и институциите; </w:t>
      </w:r>
    </w:p>
    <w:p w14:paraId="24DA992D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б/ Среда на групата - обкръжението на групата, ситуацията на помещенията, условията за обучение; </w:t>
      </w:r>
    </w:p>
    <w:p w14:paraId="713321A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в/ Физическа среда - физическо обкръжение, околна среда; </w:t>
      </w:r>
    </w:p>
    <w:p w14:paraId="519EB00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г/ Социална среда - социално обкръжение и социални условия. </w:t>
      </w:r>
    </w:p>
    <w:p w14:paraId="4FD3C466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70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Компоненти на образователната среда: </w:t>
      </w:r>
    </w:p>
    <w:p w14:paraId="0A225E51" w14:textId="0CADC04C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Ал.1.Микроклимат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уважение,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доверие,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разбирателство, творчество, откритост, сътрудничество, взаимодействие, поощрения, награди; </w:t>
      </w:r>
    </w:p>
    <w:p w14:paraId="6388F40F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 Средства за регулиране на микроклимата - Етичен кодекс, Сайт на детската градина, информационни табла за родителите и гостите на детската градина, изложби от детско творчество, награди и отличия, телефони за връзка между родители и персонал, страница във фейсбук; </w:t>
      </w:r>
    </w:p>
    <w:p w14:paraId="1807CADA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б/ Училищна култура - популяризиране на историята на детската градина, ритуалите, символиката, събитията, традициите, квалификацията и ролята на служителите, йерархията помежду им. </w:t>
      </w:r>
    </w:p>
    <w:p w14:paraId="7DFDDA2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Средства за популяризиране на училищната култура: сайт на ДГ, кътове с награди и отличия - „Гордеем се с тях”, емблема, лого, летописна книга, книга за впечатления, албуми и видеозаписи на изяви, кътове със снимки, видеозаписи и за представяне на живота на децата в ДГ- празници и развлечения, екскурзии, дейности по интереси, спортни прояви и др., </w:t>
      </w:r>
    </w:p>
    <w:p w14:paraId="0EA6AC30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Педагогически условия: програмна система; форми на педагогическо взаимодействие, подходи и методи на възпитателна работа, организация на учебния ден, седмично разписание на педагогическите ситуации, материали за индивидуална работа с децата, интериор. </w:t>
      </w:r>
    </w:p>
    <w:p w14:paraId="2B2872E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Ал.4. Материални условия - съвременни технически средства /компютри, </w:t>
      </w:r>
    </w:p>
    <w:p w14:paraId="4AAEAC5C" w14:textId="00B6D238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интерактивни дъски, таблети, аудио и видео техника, магнитни дъски, инструменти за практическа работа на децата, дидактични материали за демонстрация, за онагледяване на образователния процес, специализирани кабинети и зали за дейности по интереси. </w:t>
      </w:r>
    </w:p>
    <w:p w14:paraId="2A1720D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Ал.5. Правила за културно поведение; културно хранене; правила за културни обноски; правила за безопасност и т.н. </w:t>
      </w:r>
    </w:p>
    <w:p w14:paraId="21D43F2F" w14:textId="00AB6113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6. В детската градина действа Етичен кодекс, който обхваща всички участници в участници в образователно-възпитателния процес – учители, родители, деца, персонал.</w:t>
      </w:r>
    </w:p>
    <w:p w14:paraId="6688C42A" w14:textId="7FCA9E66" w:rsidR="007C49B2" w:rsidRPr="00862BD6" w:rsidRDefault="00936380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</w:t>
      </w:r>
    </w:p>
    <w:p w14:paraId="27DA7426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ХРАНЕНЕ </w:t>
      </w:r>
    </w:p>
    <w:p w14:paraId="02A69712" w14:textId="49B7C841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71. В Детската градина се приготвя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храна за децата 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 която е съобразена с изискванията за рационално х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ранене на децата от 3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-7 години.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BFE4908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По Наредба № 6 / 10.VІІІ.11 г./ за здравословното хранене на децата от 3-7 години ежедневно се консумира пресен плод в 10.00 часа. </w:t>
      </w:r>
    </w:p>
    <w:p w14:paraId="75449A49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2. Седмичн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ото меню се изготвя от медицински специалисти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3DFE651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3. Менюто се предоставя на вниманието на родителите на специалн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за целта табло. </w:t>
      </w:r>
    </w:p>
    <w:p w14:paraId="1F939EC0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72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Касиер – домакинът изготвя калкулацията за деня, а закуската се подготвя на брой деца от предходния ден. </w:t>
      </w:r>
    </w:p>
    <w:p w14:paraId="7D3DDFBF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73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по-голям или по-малък брой деца, от заявеният в предходния ден, касиер-домакина прави необходимите корекции </w:t>
      </w:r>
    </w:p>
    <w:p w14:paraId="49BDA4D6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74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Храната за всяка група се получава от помощник възпитателя. </w:t>
      </w:r>
    </w:p>
    <w:p w14:paraId="0B6988BA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Забранено е злоупотреба с храна и хранителни продукти. </w:t>
      </w:r>
    </w:p>
    <w:p w14:paraId="6AAEF90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2. Храната се раз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пределя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пом. възпитателя, като се разпределя докрай. </w:t>
      </w:r>
    </w:p>
    <w:p w14:paraId="5594308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3. Контрол по разпределянето, сервирането и усвояването на храната и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звършват ежедневно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учителите. </w:t>
      </w:r>
    </w:p>
    <w:p w14:paraId="31165A40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За лични празници на децата /рождени дни, празници и др./ се консумират торти само със сертификат за трайност и годност или фабрично опаковани сладкарски продукти. Внасянето на същите може да бъде временно забранено или ограничено съгласно действащите към момента мерки за работа в условията на повишена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епидимиологична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обстановка </w:t>
      </w:r>
    </w:p>
    <w:p w14:paraId="41910D5C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75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От всяко ястие за деня се заделят ежедневни проби, които се съхраняват в хладилника при 0˚ до 4˚по Целзий в продължение на 72 часа. За допуснати нарушения отговорност носят медицинското лице. </w:t>
      </w:r>
    </w:p>
    <w:p w14:paraId="74BA6087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76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Храната се сервира в индивидуални съдове и прибори в подходящ за консумация вид, всяко ястие в отделен съд (да не е гореща, да не е студена, почистена от кости, семки, ядки и пр.). </w:t>
      </w:r>
    </w:p>
    <w:p w14:paraId="2D1620A4" w14:textId="5B7F1C6A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За храненето на децата се подготвя специална обстановка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салфетки, удобно място за всяко дете; </w:t>
      </w:r>
    </w:p>
    <w:p w14:paraId="44EF0852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Пом. възпитателите подготвят съдове и храната за сервиране в офиса на групата, а в самата група сервират 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отсервират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със специална количка. </w:t>
      </w:r>
    </w:p>
    <w:p w14:paraId="211F1C57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77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на децата, които имат специфична диета представят ТЕЛК или медицински документ, издаден от комисия или специалист за съответното заболяване. </w:t>
      </w:r>
    </w:p>
    <w:p w14:paraId="418EF452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Медицинските сестри изготвят и актуализират списък на децата с диетично хранене и го предоставят в кухнята и в групите на децата за сведение и изпълнение от персонала. </w:t>
      </w:r>
    </w:p>
    <w:p w14:paraId="243FC8E7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За децата с диета се подготвя индивидуална храна без съдържание на забранените храни. </w:t>
      </w:r>
    </w:p>
    <w:p w14:paraId="3E0B1AF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Медицинските сестри, учителите и помощник-възпитателите извършват ежедневен контрол по прилагане и спазване на диетичния режим на хранене на децата. </w:t>
      </w:r>
    </w:p>
    <w:p w14:paraId="2D263D31" w14:textId="6CC6670E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78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специфична диета, която не може да се осигури от ДГ родителите могат да внасят храна приготвена в домашни условия или закупена от обект, приготвящ подходяща за диетата на детето храна при спазване на определени условия: храната да се доставя ежедневно в детската градина, опакована в съдове за еднократна употреба; </w:t>
      </w:r>
    </w:p>
    <w:p w14:paraId="37461998" w14:textId="646D070C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надписана с името на детето; да се съхранява по начин посочен от родителите, вкл. хладилник; да се предлага за консумация в подходящ вид и условия; </w:t>
      </w:r>
    </w:p>
    <w:p w14:paraId="1750B84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Отговорността за качеството и безопасността на приготвената домашна храна и евентуалните последствия от нея са изцяло на родителите; </w:t>
      </w:r>
    </w:p>
    <w:p w14:paraId="0EBB6B3F" w14:textId="45B440B5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2. Родителите попълват декларация –</w:t>
      </w:r>
      <w:r w:rsidR="00F216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образец за поемане на отговорност </w:t>
      </w:r>
    </w:p>
    <w:p w14:paraId="470DFA5F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79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Ежедневно се изготвя Заповед за брой деца за хранене за деня.</w:t>
      </w:r>
    </w:p>
    <w:p w14:paraId="7E4AE7F9" w14:textId="24FE6A94" w:rsidR="007C49B2" w:rsidRPr="00F216D4" w:rsidRDefault="0018386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</w:t>
      </w:r>
      <w:r w:rsidR="007C49B2"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AB23704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41F55C29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УЧИТЕЛИ, ПЕДАГОГИЧЕСКИ СПЕЦИАЛИСТИ </w:t>
      </w:r>
    </w:p>
    <w:p w14:paraId="7CDD6436" w14:textId="77777777" w:rsidR="007C49B2" w:rsidRPr="00DC3705" w:rsidRDefault="0018386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Чл.80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Учителите, логопедът, психологът и директорът са педагогически специалисти. </w:t>
      </w:r>
    </w:p>
    <w:p w14:paraId="545A6B3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Педагогически специалисти са лица, които изпълняват функции, свързани с обучението, възпитанието и със социализацията, както и с подкрепата за личностно развитие на децата в детската градина. </w:t>
      </w:r>
    </w:p>
    <w:p w14:paraId="2BD02A12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81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детската градина може да се провежда практическа подготовка на: студенти, които се обучават за придобиване на степен на висше образование в професионално направление, съответно на длъжностите на педагогическите специалисти; </w:t>
      </w:r>
    </w:p>
    <w:p w14:paraId="6BEACF80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82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За длъжността “учител” се изисква диплома за завършена степен на висшето образование “</w:t>
      </w:r>
      <w:proofErr w:type="spellStart"/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бакалавър”или</w:t>
      </w:r>
      <w:proofErr w:type="spellEnd"/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“магистър”. </w:t>
      </w:r>
    </w:p>
    <w:p w14:paraId="2A274EF9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Условията и редът за заемане на длъжността “учител” се определя съгласно ДОС за статута, професионалното развитие на учителите, директорите и другите педагогически специалисти. </w:t>
      </w:r>
    </w:p>
    <w:p w14:paraId="410D687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2. Учителските длъжности са: </w:t>
      </w:r>
    </w:p>
    <w:p w14:paraId="3A6D9E6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„учител“; </w:t>
      </w:r>
    </w:p>
    <w:p w14:paraId="1A62DB5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„старши учител“; </w:t>
      </w:r>
    </w:p>
    <w:p w14:paraId="5D847C9A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„главен учител“. </w:t>
      </w:r>
    </w:p>
    <w:p w14:paraId="3EAD1968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83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Длъжността „педагогически специалист“ не може да се заема от лице, което: </w:t>
      </w:r>
    </w:p>
    <w:p w14:paraId="11B46F1E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осъждано за умишлено престъпление от общ характер независимо от реабилитацията; </w:t>
      </w:r>
    </w:p>
    <w:p w14:paraId="52179E8D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лишено от право да упражнява професията; </w:t>
      </w:r>
    </w:p>
    <w:p w14:paraId="6F2A5A1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страда от заболявания и отклонения, които застрашават живота и здравето на децата, определени с Наредба №4, издадена от министъра на здравеопазването съгласувано с министъра на образованието и науката. </w:t>
      </w:r>
    </w:p>
    <w:p w14:paraId="46CF2083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Учители, постигнали високи резултати при възпитанието и обучението на децата, се поощряват с грамоти и с други награди, а дейността се популяризира и получава обществено признание. </w:t>
      </w:r>
    </w:p>
    <w:p w14:paraId="131F1AA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Педагогическият специалист имат следните права: </w:t>
      </w:r>
    </w:p>
    <w:p w14:paraId="2B4F5DED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бъдат зачитани правата и достойнството му; </w:t>
      </w:r>
    </w:p>
    <w:p w14:paraId="1ED3295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дължи се почит и уважение от децата, родителите, административните органи и обществеността. </w:t>
      </w:r>
    </w:p>
    <w:p w14:paraId="25E592B9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определя методите и средствата за провеждане на образователния процес съобразно принципите и целите на предучилищното образование; </w:t>
      </w:r>
    </w:p>
    <w:p w14:paraId="733A8BC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участва във формирането на политиките за развитие на детската градина; </w:t>
      </w:r>
    </w:p>
    <w:p w14:paraId="281284C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получава професионална подкрепа в процеса на изпълнение на служебните си задължения; </w:t>
      </w:r>
    </w:p>
    <w:p w14:paraId="697C947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повишава квалификацията си; </w:t>
      </w:r>
    </w:p>
    <w:p w14:paraId="6B579E32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бъде поощряван и награждаван - с морални и материални награди за високи постижения в предучилищното образование </w:t>
      </w:r>
    </w:p>
    <w:p w14:paraId="1B5CDAA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бъдат награждавани с отличия и награди за образцово изпълнение на задълженията си със заповед на директора, одобрени от педагогическия съвет. </w:t>
      </w:r>
    </w:p>
    <w:p w14:paraId="076B83AD" w14:textId="2F23486E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членува в професионални организации и да взема участие в работата на регионалните и националните им органи; </w:t>
      </w:r>
    </w:p>
    <w:p w14:paraId="42A7458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дава мнения и да прави предложения по дейността на детската градина до административните органи в системата на предучилищното образование; </w:t>
      </w:r>
    </w:p>
    <w:p w14:paraId="2624644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работи по европейски проекти и национални програми, касаещи сферата на предучилищното образование. </w:t>
      </w:r>
    </w:p>
    <w:p w14:paraId="5D26DB44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Педагогическите специалисти имат следните задължения: </w:t>
      </w:r>
    </w:p>
    <w:p w14:paraId="36B6AEB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осъществяват обучение и възпитание на децата в съответствие с държавните образователни стандарти; </w:t>
      </w:r>
    </w:p>
    <w:p w14:paraId="195AB692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опазват живота и здравето на децата по време на образователния процес и на други дейности, организирани от институцията; </w:t>
      </w:r>
    </w:p>
    <w:p w14:paraId="481AC91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зачитат правата и достойнството на децата и другите участници в предучилищното образование и да сътрудничат и партнират със заинтересованите страни; </w:t>
      </w:r>
    </w:p>
    <w:p w14:paraId="46A07CB3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децата, с които работят с цел подобряване качеството на образованието им. </w:t>
      </w:r>
    </w:p>
    <w:p w14:paraId="15DCAB9B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84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Учителят има следните основни функции: </w:t>
      </w:r>
    </w:p>
    <w:p w14:paraId="4DB0253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Планиране. Подготовка на образователния процес. </w:t>
      </w:r>
    </w:p>
    <w:p w14:paraId="7990628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планира възпитателно-образователната дейност;/подбира и планира адекватните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методи,средства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материали, инструментариум за реализиране на конкретната образователна дейност/; </w:t>
      </w:r>
    </w:p>
    <w:p w14:paraId="3320D40C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изготвя годишно, седмично и месечно разпределение на учебния материал; </w:t>
      </w:r>
    </w:p>
    <w:p w14:paraId="0D73A5B5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планира проследяване напредъка на децата, най-малко два пъти годишно;</w:t>
      </w:r>
    </w:p>
    <w:p w14:paraId="28A8BFF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отразява преподавания материал в дневника. </w:t>
      </w:r>
    </w:p>
    <w:p w14:paraId="6CD90479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Провеждане на образователно – възпитателна работа. </w:t>
      </w:r>
    </w:p>
    <w:p w14:paraId="5C8D9A6E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определя конкретните образователно-възпитателни цели и с оглед на тяхното постигане подбира и използва подходящи образователни стратегии и методи, които да създават условия за оптимален резултат в конкретната ситуация, а също и да: </w:t>
      </w:r>
    </w:p>
    <w:p w14:paraId="3F6A4D32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отговарят на различните образователни потребности на децата; </w:t>
      </w:r>
    </w:p>
    <w:p w14:paraId="6C204BD5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реализират вътрешнопредметни и интегративни връзки; </w:t>
      </w:r>
    </w:p>
    <w:p w14:paraId="2E0A0DF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осигуряват предпоставки за развитие на детското творчество. </w:t>
      </w:r>
    </w:p>
    <w:p w14:paraId="52C6594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Формиране на знания, умения, отношения и ценности в предучилищна възраст. </w:t>
      </w:r>
    </w:p>
    <w:p w14:paraId="1E5BDA80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съдейства за формиране на положителни нагласи към ученето, умения за решаване на проблеми, умения за критично мислене; </w:t>
      </w:r>
    </w:p>
    <w:p w14:paraId="44DA34F2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съдейства за формиране на позитивни социални и граждански умения и ценностни ориентации. </w:t>
      </w:r>
    </w:p>
    <w:p w14:paraId="022DF69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Проследяване на постиженията и развитието на децата.: установява равнището на развитие на детето и степен на овладяване на образователното съдържание от различните образователни направления на базата на ДОС. </w:t>
      </w:r>
    </w:p>
    <w:p w14:paraId="3859CE0E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Организационни функции. </w:t>
      </w:r>
    </w:p>
    <w:p w14:paraId="6842C8B3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води установената задължителна документация; </w:t>
      </w:r>
    </w:p>
    <w:p w14:paraId="651A7529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организира и провежда педагогическата си дейност в съответствие с изискванията към неговата работа. </w:t>
      </w:r>
    </w:p>
    <w:p w14:paraId="430D8295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Организира, поддържа и обновява образователната среда в групата и в детската градина. </w:t>
      </w:r>
    </w:p>
    <w:p w14:paraId="78575C0D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Опазване живота и здравето на децата./носи отговорност за опазване живота, психическото и физическо състояние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децата;обучава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учи децата да спазват правилата за безопасност при работа с различни материали и предмети и правилата по безопасност и култура на движението. </w:t>
      </w:r>
    </w:p>
    <w:p w14:paraId="4A735B54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85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Учителят е длъжен да познава и спазва основните нормативни документи: ЗПУО, КТ в частите му, регламентиращи неговите права и задължения, Конвенцията за правата на детето, Конвенцията за правата на човека, нормативни актове и Наредби, свързани с работата му, ПБУВОТ, длъжностна характеристика. </w:t>
      </w:r>
    </w:p>
    <w:p w14:paraId="15E59E64" w14:textId="14DFE392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Чл.86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Учителите работят за придобиване на съвкупност от компетентности знания, умения и отношения по образователните направление, необходими за успешното преминаване на детето към училищното образование. Овладяването на образователния минимум за предучилищно образование представлява необходимата основа за бъдещо обучение и развитие. </w:t>
      </w:r>
    </w:p>
    <w:p w14:paraId="24FA17AE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Цялостната дейност на педагогическия екип в ДГ е необходимо да допринася за постигането на очакваните резултати, описани в стандартите за предучилищно образование. </w:t>
      </w:r>
    </w:p>
    <w:p w14:paraId="296B2E47" w14:textId="557F5A85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Чл.87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.Ръководств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ото на ДГ запознава родителите и 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общ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ествения съвет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образователните изисквания, с познавателните книжки, с учебни помагала и средства, като осъществява конструктивен диалог с тях, насърчава активното им включване в образователния процес, защото отглеждането, възпитанието и образованието на децата е обща отговорност. </w:t>
      </w:r>
    </w:p>
    <w:p w14:paraId="0FDB18E3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88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Важно условие за ефективно управление на образователната работа в ДГ е да се създаде добра образователна среда и положителна атмосфера на работа. </w:t>
      </w:r>
    </w:p>
    <w:p w14:paraId="63566DB1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Чл.89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изпълнява своите функции във взаимодействие с държавните и общински институции, с родителската общност, с неправителствените организации и с останалите партньори в образованието. </w:t>
      </w:r>
    </w:p>
    <w:p w14:paraId="05BB061B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</w:p>
    <w:p w14:paraId="72E5F560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КВАЛИФИКАЦИЯ </w:t>
      </w:r>
    </w:p>
    <w:p w14:paraId="7B034D39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Чл.90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Повишаването на квалификацията е непрекъснат процес на усъвършенстване и обогатяване компетентностите на педагогическите и медицинските специалисти в детската градина за ефективно изпълнение на изискванията на изпълняваната работа и за кариерно развитие. </w:t>
      </w:r>
    </w:p>
    <w:p w14:paraId="48B66C8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децата. </w:t>
      </w:r>
    </w:p>
    <w:p w14:paraId="196E7BBE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Чл.91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Повишаването на квалификацията на педагогическите специалисти се извършва от специализирани обслужващи звена, от висши училища, научни организации и обучителни организации, чийто програми са одобрени от министъра на образованието и науката и са вписани в организационен регистър. </w:t>
      </w:r>
    </w:p>
    <w:p w14:paraId="3E8DF5CD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Повишаването на квалификацията се измерва чрез система от квалификационни кредити и се удостоверява с документ. Системата от квалификационни кредити се определя с държавния образователен стандарт за статута и професионалното развитие на учителите, директорите и другите педагогически специалисти. </w:t>
      </w:r>
    </w:p>
    <w:p w14:paraId="671B81C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Да повишават квалификацията си по програми на организациите не по-малко от 48 академични часа за всеки период на атестиране. </w:t>
      </w:r>
    </w:p>
    <w:p w14:paraId="254E9400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Квалификацията може да се организира и от детската градина чрез обмяна на добри практики в различни форми, както и по международни и национални програми. Вътрешноинституционалната квалификация се измерва в академични часове и за нея не се присъждат квалификационни кредити. </w:t>
      </w:r>
    </w:p>
    <w:p w14:paraId="52907C45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 Детската градина осигурява условия за повишаване на квалификацията в не по-малко от 16 академични часа годишно за всеки педагогически специалист. </w:t>
      </w:r>
    </w:p>
    <w:p w14:paraId="0BFC4CB8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III </w:t>
      </w:r>
    </w:p>
    <w:p w14:paraId="6917E6AA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ПОРТФОЛИО НА ПЕДАГОГИЧЕСКИТЕ СПЕЦИАЛИСТИ </w:t>
      </w:r>
    </w:p>
    <w:p w14:paraId="54F8EDF6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92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Постигнатите компетентности се отразяват в професионално портфолио на педагогическия специалист. </w:t>
      </w:r>
    </w:p>
    <w:p w14:paraId="6CCDC6EA" w14:textId="77777777" w:rsidR="00E15846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Портфолиото се съставя от педагогическия специалист и включва: общи данни-име, образование и квалификации; разработени материали, които доказват активното му участие в реализирането на политиката на детската градина, професионалните му изяви, професионалното му усъвършенстване и 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кариерното му израстване, както и постигнатите резултати с децата. </w:t>
      </w:r>
    </w:p>
    <w:p w14:paraId="2D54E2F7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Подпомага атестирането и самооценяването на педагогическия специалист. </w:t>
      </w:r>
    </w:p>
    <w:p w14:paraId="2C93DD32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Професионалното портфолио се актуализира ежегодно в началото на учебната година. </w:t>
      </w:r>
    </w:p>
    <w:p w14:paraId="3F999B3C" w14:textId="77777777" w:rsidR="00E15846" w:rsidRPr="00862BD6" w:rsidRDefault="00E15846" w:rsidP="00F216D4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IV </w:t>
      </w:r>
    </w:p>
    <w:p w14:paraId="02E51EFF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АТЕСТИРАНЕ НА ПЕДАГОГИЧЕСКИТЕ СПЕЦИАЛИСТИ </w:t>
      </w:r>
    </w:p>
    <w:p w14:paraId="2AE2DA14" w14:textId="2CA1780A" w:rsidR="00E15846" w:rsidRPr="00DC3705" w:rsidRDefault="002F0B7D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Чл.93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.Атестирането е процес на оценяване на съответствието на дейността на педагогическите специалисти с професионалния им профил, с изискванията за изпълнение на длъжността, както и със стратегията за развитие на детската градина. </w:t>
      </w:r>
    </w:p>
    <w:p w14:paraId="5BD50902" w14:textId="571E9552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Ал.1.Атестирането на учителите се извършва на всеки 4 години от атестационна комисия, определена от директора, съгласувана с педагогическия съвет.</w:t>
      </w:r>
    </w:p>
    <w:p w14:paraId="16C7771B" w14:textId="42202CC4" w:rsidR="00E15846" w:rsidRPr="00862BD6" w:rsidRDefault="002F0B7D" w:rsidP="00F216D4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XII</w:t>
      </w:r>
    </w:p>
    <w:p w14:paraId="7D31176E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УПРАВЛЕНИЕ НА КАЧЕСТВОТО </w:t>
      </w:r>
    </w:p>
    <w:p w14:paraId="5F5CC1E2" w14:textId="77777777" w:rsidR="00E15846" w:rsidRPr="00DC3705" w:rsidRDefault="005A3B2B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Чл.94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Управлението на качеството е непрекъснат процес на организационно развитие, основан на анализиране, планиране, изпълнение на дейностите, оценяване и внасяне на подобрения в работата на детската градина. </w:t>
      </w:r>
    </w:p>
    <w:p w14:paraId="0486DCBD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Оценяването се извършва чрез оценка на труда ; самооценяване и инспектиране. </w:t>
      </w:r>
    </w:p>
    <w:p w14:paraId="44CEE5C6" w14:textId="1224F26F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Ал.2 Оценката на труда се извършва от комисия по карти за оценка</w:t>
      </w:r>
      <w:r w:rsidR="009A014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съгласно изпълняваната длъжност. За целта директора сформира с заповед комисия. </w:t>
      </w:r>
    </w:p>
    <w:p w14:paraId="5051AFBA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Ал.3.Самооценяването е вътрешна оценка на качеството на предоставяното образование чрез дейности, процедури и критерии, определени от детската градина – атестиране или оценка на труда на педагогическия и непедагогически персонал </w:t>
      </w:r>
    </w:p>
    <w:p w14:paraId="68CF4165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Ал.4. Инспектирането е процес на изготвяне на цялостна независима експертна оценка на предоставяното образование в детската градина в определен момент на дейността. Инспектирането се извършва по критерии и индикатори определени от Национален инспекторат по образование на всеки 5 години. </w:t>
      </w:r>
    </w:p>
    <w:p w14:paraId="720C9CD3" w14:textId="71E02C20" w:rsidR="00E15846" w:rsidRPr="00F216D4" w:rsidRDefault="005A3B2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XIII</w:t>
      </w:r>
      <w:r w:rsidR="00E15846"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8E94263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ОРГАНИ ЗА УПРАВЛЕНИЕ НА ДЕТСКАТА ГРАДИНА </w:t>
      </w:r>
    </w:p>
    <w:p w14:paraId="57A4B3FE" w14:textId="6762380A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ДИРЕКТОР </w:t>
      </w:r>
    </w:p>
    <w:p w14:paraId="649A03EB" w14:textId="77777777" w:rsidR="00E15846" w:rsidRPr="00DC3705" w:rsidRDefault="005A3B2B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Чл.95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Директорът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орган на управление и контрол в детската градина. </w:t>
      </w:r>
    </w:p>
    <w:p w14:paraId="039536C0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Директорът по ал. 1 управлява и представлява съответната институция. </w:t>
      </w:r>
    </w:p>
    <w:p w14:paraId="0E621834" w14:textId="77777777" w:rsidR="00E15846" w:rsidRPr="00DC3705" w:rsidRDefault="005A3B2B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Чл.96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Директорът организира, контролира и отговаря за цялостната дейност на детската градина в съответствие с правомощията, определени с държавния образователен стандарт за статута и професионалното развитие на директора. </w:t>
      </w:r>
    </w:p>
    <w:p w14:paraId="64473C0F" w14:textId="69ED83DC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Осъществява държавната политика в областта на предучилищното образованието</w:t>
      </w:r>
      <w:r w:rsidR="009A014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BD7FBFE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Издава заповеди; </w:t>
      </w:r>
    </w:p>
    <w:p w14:paraId="47EB125E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Спазва и прилага държавните образователни стандарти; </w:t>
      </w:r>
    </w:p>
    <w:p w14:paraId="202C8AD9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 безопасни условия за възпитание, обучение и труд; </w:t>
      </w:r>
    </w:p>
    <w:p w14:paraId="67D7737B" w14:textId="55E3A538" w:rsidR="00E15846" w:rsidRPr="00DC3705" w:rsidRDefault="00E15846" w:rsidP="009A0143">
      <w:pPr>
        <w:pStyle w:val="2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Съставя бюджет и отговаря за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целесъобразн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6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приоритетно и икономично разпореждане с бюджетните средства</w:t>
      </w:r>
      <w:r w:rsidR="00E6607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F762EEB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Сключва и прекратява трудови договори с педагогическия непедагогическия персонал в ДГ;</w:t>
      </w:r>
    </w:p>
    <w:p w14:paraId="03F2C32B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Организира приемането на децата, обучението и възпитанието им в съответствие с ДОС; </w:t>
      </w:r>
    </w:p>
    <w:p w14:paraId="1335FB47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Контролира и отговаря за правилното водене и съхраняване на документацията; </w:t>
      </w:r>
    </w:p>
    <w:p w14:paraId="18F57E2E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 е на ПС и осигурява изпълнението на решенията му; </w:t>
      </w:r>
    </w:p>
    <w:p w14:paraId="1CF664B5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отсъствие на директора на детска градина за срок, по-малък от 60 календарни дни, той се замества от определен със заповед за всеки конкретен случай заместник- педагогически специалист от институцията. Заповедта се издава от директора, а при невъзможност – от съответния орган по чл. 217, ал. 1 – 4 от ЗПУО. </w:t>
      </w:r>
    </w:p>
    <w:p w14:paraId="33823DDC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При отсъствие на директора за срок, по-голям от 60 календар</w:t>
      </w:r>
      <w:r w:rsidR="005A3B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ни дни, кметът на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сключва трудов договор с друго лице за временно изпълняване на длъжността "директор". </w:t>
      </w:r>
    </w:p>
    <w:p w14:paraId="268BED0D" w14:textId="3470310A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Административните актове на директора може да се оспорват по административен </w:t>
      </w:r>
      <w:r w:rsidR="005A3B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 пред </w:t>
      </w:r>
      <w:r w:rsidR="00E6607A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5A3B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мета на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6111D42D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Ал.3. Административните актове на директора може да се обжалват по реда на Административнопроцесуалния кодекс.</w:t>
      </w:r>
    </w:p>
    <w:p w14:paraId="0405B4FE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</w:p>
    <w:p w14:paraId="69FD244D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ПЕДАГОГИЧЕСКИ СЪВЕТ </w:t>
      </w:r>
    </w:p>
    <w:p w14:paraId="2F66885F" w14:textId="77777777" w:rsidR="00E15846" w:rsidRPr="00DC3705" w:rsidRDefault="007505E4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97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Педагогическият съвет е специализиран орган за разглеждане и решаване на основни педагогически въпроси. </w:t>
      </w:r>
    </w:p>
    <w:p w14:paraId="0B8A7BA8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Директорът е председател на педагогическия съвет. </w:t>
      </w:r>
    </w:p>
    <w:p w14:paraId="5AB69906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Чл.111. Педагогическият съвет включва в състава си учителите и другите педагогически специалисти от детската градина. </w:t>
      </w:r>
    </w:p>
    <w:p w14:paraId="2A194F7A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В състава на ПС с право на съвещателен гла</w:t>
      </w:r>
      <w:r w:rsidR="007505E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могат да участват медицински специалист от здравен кабинет и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представители</w:t>
      </w:r>
      <w:r w:rsidR="007505E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Обществения съвет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80ABC0F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Директорът кани с писмена покана представителите на обществения съвет и др. лица. </w:t>
      </w:r>
    </w:p>
    <w:p w14:paraId="3EDD62E4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ПС се свиква най-малко веднъж на два месеца от директора. </w:t>
      </w:r>
    </w:p>
    <w:p w14:paraId="4E279DB1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За всяко заседание се води протокол в книга за заседанията на ПС от Секретар на ПС, избран на първия за учебната година съвет. </w:t>
      </w:r>
    </w:p>
    <w:p w14:paraId="60D97979" w14:textId="77777777" w:rsidR="00E15846" w:rsidRPr="00DC3705" w:rsidRDefault="007505E4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98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Педагогическият съвет в детската градина: </w:t>
      </w:r>
    </w:p>
    <w:p w14:paraId="1215FF8F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стратегия за развитие на детската градина за следващите 4 години с приложени към нея план за действие и финансиране; </w:t>
      </w:r>
    </w:p>
    <w:p w14:paraId="70F9DA4D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правилник за дейността на детската градина; </w:t>
      </w:r>
    </w:p>
    <w:p w14:paraId="3C38B582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организацията на учебния ден; </w:t>
      </w:r>
    </w:p>
    <w:p w14:paraId="669807AD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формите на обучение; </w:t>
      </w:r>
    </w:p>
    <w:p w14:paraId="716B74AD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годишния план за дейността на детската градина; </w:t>
      </w:r>
    </w:p>
    <w:p w14:paraId="42680237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учебни планове за индивидуална форма на обучение; </w:t>
      </w:r>
    </w:p>
    <w:p w14:paraId="2B29CB14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мерки за повишаване качеството на образованието; </w:t>
      </w:r>
    </w:p>
    <w:p w14:paraId="7D608299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програма за предоставяне на равни възможности и за приобщаване на децата от уязвими групи; </w:t>
      </w:r>
    </w:p>
    <w:p w14:paraId="7A7F1A98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 предложения на директора за награждаване на деца; </w:t>
      </w:r>
    </w:p>
    <w:p w14:paraId="792C3286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Утвърждава символи и ритуали и други отличителни знаци; </w:t>
      </w:r>
    </w:p>
    <w:p w14:paraId="2F9B41E1" w14:textId="13E0C4E1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Участва със свои представители в създаването и приемането на етичен кодекс; </w:t>
      </w:r>
    </w:p>
    <w:p w14:paraId="723B30AC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Запознава се с бюджета на детската градина, както и с отчетите за неговото изпълнение; </w:t>
      </w:r>
    </w:p>
    <w:p w14:paraId="63C731D1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Упражнява други правомощия, определени с нормативен акт. </w:t>
      </w:r>
    </w:p>
    <w:p w14:paraId="6BCEF82A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Не се допуска отсъствие от заседание на ПС без уважителни при</w:t>
      </w:r>
      <w:r w:rsidR="007505E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чини.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E1349E8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7505E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л.99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Детската градина има право самостоятелно да решава основни въпроси на учебно-възпитателната работа, здравеопазването в съответствие със законодателството и съответните нормативни документи на МОН, МЗ и специфичните условия, при които работят.</w:t>
      </w:r>
    </w:p>
    <w:p w14:paraId="450743CA" w14:textId="35E81D64" w:rsidR="00E15846" w:rsidRPr="00862BD6" w:rsidRDefault="007505E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E660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Pr="00E660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XIV</w:t>
      </w:r>
    </w:p>
    <w:p w14:paraId="42C0759F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МЕДИЦИНСКО ОБСЛУЖВАНЕ. ЗДРАВЕН КАБИНЕТ </w:t>
      </w:r>
    </w:p>
    <w:p w14:paraId="6C6D3B69" w14:textId="77777777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100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Детската градина има здравен кабинет /ЗК/. </w:t>
      </w:r>
    </w:p>
    <w:p w14:paraId="358D2581" w14:textId="77777777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101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Медицинският специалист 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 ЗК на ДГ осъществяват задължително следните дейности:</w:t>
      </w:r>
    </w:p>
    <w:p w14:paraId="02E4912C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Провеждат ежедневно филтър във всички групи и на всички деца; </w:t>
      </w:r>
    </w:p>
    <w:p w14:paraId="15A1E728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Провеждане на профилактични дейности за предотвратяване или ограничаване на рисковите фактори в ДГ; </w:t>
      </w:r>
    </w:p>
    <w:p w14:paraId="7F2D966A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Организиране и провеждане на програми за здравното образование на децата и персонала; </w:t>
      </w:r>
    </w:p>
    <w:p w14:paraId="12F049C9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Наблюдение за физическото развитие и определяне на физическата дееспособност на децата; </w:t>
      </w:r>
    </w:p>
    <w:p w14:paraId="274B5F71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Участие в подготовката, подбора и провеждането на различни форми на отдих, туризъм и обучение на децата; </w:t>
      </w:r>
    </w:p>
    <w:p w14:paraId="1199271A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Регистриране на здравното и имунизационното състояние на децата в здравно-профилактичната карта, въз основа на данните, получени от личния лекар на детето; </w:t>
      </w:r>
    </w:p>
    <w:p w14:paraId="3B7DDB00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Организиране и провеждане на профилактични и противоепидемични дейности за предотвратяване възникването и ограничаване разпространението на заразните и паразитните заболявания в ДГ; </w:t>
      </w:r>
    </w:p>
    <w:p w14:paraId="66475E92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Ежедневен и постоянен медицински контрол и наблюдение на здравословното състояние на децата, заразни заболявания, въвеждане на срок на „карантина”, изолиране на болните, не допускане на контакт на здрави с болни деца в групите; </w:t>
      </w:r>
    </w:p>
    <w:p w14:paraId="5B04037E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Осъществява връзка с родителите при всеки конкретен случай за преглед на детето; </w:t>
      </w:r>
    </w:p>
    <w:p w14:paraId="4406EDA9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допуска видимо болни деца в групите; </w:t>
      </w:r>
    </w:p>
    <w:p w14:paraId="58D85405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 препоръки на родителите за консултиране на детето с лекар; </w:t>
      </w:r>
    </w:p>
    <w:p w14:paraId="432243B6" w14:textId="77777777" w:rsidR="00501F8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Оказва спешна медицинска помощ съобразно своите компетентности; </w:t>
      </w:r>
    </w:p>
    <w:p w14:paraId="18DE19DE" w14:textId="148C6726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Ежедневен и системен контрол върху хигиенното състояние в детската градина; </w:t>
      </w:r>
    </w:p>
    <w:p w14:paraId="1B932029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Ежедневен и системен контрол върху личната хигиена и облеклото на децата и персонал; </w:t>
      </w:r>
    </w:p>
    <w:p w14:paraId="76457572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Водене и съхраняване на документацията на здравния кабинет : </w:t>
      </w:r>
    </w:p>
    <w:p w14:paraId="61B78B3A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Журнал за регистриране на спешните състояния на децата, травми, оплаквания;</w:t>
      </w:r>
    </w:p>
    <w:p w14:paraId="596510CD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Книга за санитарното състояние; </w:t>
      </w:r>
    </w:p>
    <w:p w14:paraId="1542756C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Протоколи за извършени проверки на хигиената и вътрешния ред; </w:t>
      </w:r>
    </w:p>
    <w:p w14:paraId="319F67C2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Здравни профилактични карти на децата; </w:t>
      </w:r>
    </w:p>
    <w:p w14:paraId="4B5C47CE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Списъци на децата от всяка група; </w:t>
      </w:r>
    </w:p>
    <w:p w14:paraId="2E3B8ADF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Телефонни номера за връзка с родителите на децата; </w:t>
      </w:r>
    </w:p>
    <w:p w14:paraId="3D4B491B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Указания за извършване на дезинфекционен и хигиенен режим. Часови график за разпределението на работата на пом. персонал; НАССП; </w:t>
      </w:r>
    </w:p>
    <w:p w14:paraId="0C405E37" w14:textId="695DE1F6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102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Медицинският специалист съхранява и вписва в здравно</w:t>
      </w:r>
      <w:r w:rsidR="00501F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профилактична карта на детето данни относно: </w:t>
      </w:r>
    </w:p>
    <w:p w14:paraId="1C6B0972" w14:textId="51B28D4E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Извършените от личния лекар имунизации</w:t>
      </w:r>
      <w:r w:rsidR="00501F8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съгласно Имунизационния календар на Р България;</w:t>
      </w:r>
    </w:p>
    <w:p w14:paraId="51562D5C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Резултатите от проведените профилактични прегледи;</w:t>
      </w:r>
    </w:p>
    <w:p w14:paraId="7216FF2E" w14:textId="7429CC8D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Медицински документи на де</w:t>
      </w:r>
      <w:r w:rsidR="00501F85">
        <w:rPr>
          <w:rFonts w:ascii="Times New Roman" w:hAnsi="Times New Roman" w:cs="Times New Roman"/>
          <w:color w:val="000000" w:themeColor="text1"/>
          <w:sz w:val="24"/>
          <w:szCs w:val="24"/>
        </w:rPr>
        <w:t>цата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74882F7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Медицинските документи на детето се преглеждат, съхраняват и опазват от медицинската сестра в здравния кабинет на детското заведение. Те са задължителна документация, която е на разположение във всеки момент от престоя на детето в детската градина и не се изнася извън кабинета. </w:t>
      </w:r>
    </w:p>
    <w:p w14:paraId="33D5364B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Мед. сестра изисква от родителите да дадат писмена информация и да представят мед. документи за всички заболявания и проведено лечение на детето, които се записват и в личната здравно-профилактична карта на детето. </w:t>
      </w:r>
    </w:p>
    <w:p w14:paraId="159098C4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При отсъствие на детето от детска градина се представят медицински документи, съгласно Наредба №3 на МЗ от 5.02. 2007 г. чл.4, ал.3 : </w:t>
      </w:r>
    </w:p>
    <w:p w14:paraId="67414F8C" w14:textId="4C96E7C1" w:rsidR="00E15846" w:rsidRPr="00DC3705" w:rsidRDefault="00501F85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отсъствие повече от 10 дни - мед. бележка от личния лекар, че детето не е в контакт със заразно болен; </w:t>
      </w:r>
    </w:p>
    <w:p w14:paraId="4F959E7A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отсъствие повече от 30 дни по епидемични показания се представя еднократен отрицателен резултат от изследване на патогенни чревни бактерии; </w:t>
      </w:r>
    </w:p>
    <w:p w14:paraId="39ED8863" w14:textId="11857F1A" w:rsidR="00E15846" w:rsidRPr="00DC3705" w:rsidRDefault="00501F85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отсъствие повече от 2 месеца - еднократен отрицателен резултат за чревни паразити. </w:t>
      </w:r>
    </w:p>
    <w:p w14:paraId="6895FE2D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Деца без посочените по-горе документи не се приемат в групите и в детската градина. </w:t>
      </w:r>
    </w:p>
    <w:p w14:paraId="5D44F7BC" w14:textId="77777777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103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съмнение за инфекциозно заболяване на дете в ДГ мед. специалист уведомява родителите и личния лекар на детето; </w:t>
      </w:r>
    </w:p>
    <w:p w14:paraId="39E0DD03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възникване на инфекциозно заболяване на дете извън ДГ личният лекар в срок до 24 часа уведомява мед. специалист за предприемане на противоепидемични мерки в ДГ. </w:t>
      </w:r>
    </w:p>
    <w:p w14:paraId="028B7D48" w14:textId="77777777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104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Медицинският специалист поддържа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постоянна връзка с ръководството на ДГ, учителите и родителите. </w:t>
      </w:r>
    </w:p>
    <w:p w14:paraId="3C51E7AE" w14:textId="460AF164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105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Всяк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 учебна година мед. специалист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съвместно с РИОКОЗ, осигурява нагледна информация за здравна профилактика и просвета, поставя материалите на видно и достъпно място в детската градина; </w:t>
      </w:r>
    </w:p>
    <w:p w14:paraId="2D31E4B7" w14:textId="2CDB70E1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Чл.106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Медицинските специалисти извършват консултиране по всички въпроси с РИОКОЗ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институция, която ръководи методично и контролира дейността на медицинските специалисти, осигуряващи здравното обслужване на децата в ДГ. Контролира храненето на децата и хигиената в ДГ. </w:t>
      </w:r>
    </w:p>
    <w:p w14:paraId="6E201D8A" w14:textId="78DA66AC" w:rsidR="00E15846" w:rsidRPr="00422264" w:rsidRDefault="00F9469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E029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E02994" w:rsidRPr="00E029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XV</w:t>
      </w:r>
    </w:p>
    <w:p w14:paraId="611A27E6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ДЕТСКИ ТУРИСТИЧЕСКИ ПЪТУВАНИЯ </w:t>
      </w:r>
    </w:p>
    <w:p w14:paraId="43798AA1" w14:textId="77777777" w:rsidR="00E15846" w:rsidRPr="00DC3705" w:rsidRDefault="00F94698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107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Туристическите пътувания - еднодневни излети, екскурзии, лагери, се организират съгласно Наредба за детските и ученическите пътувания инициирани от институциите в системата на образованието </w:t>
      </w:r>
    </w:p>
    <w:p w14:paraId="28C827CB" w14:textId="798642A0" w:rsidR="00E15846" w:rsidRPr="00DC3705" w:rsidRDefault="00E15846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 1. Ръководството на ДГ организира еднодневен или седмичен отдих на децата извън детската градина при желание /съгласие/ на родителите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лагери на море и планина, екскурзии. </w:t>
      </w:r>
    </w:p>
    <w:p w14:paraId="21AB6067" w14:textId="77777777" w:rsidR="00E15846" w:rsidRPr="00DC3705" w:rsidRDefault="00E15846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Офертите на туристическите агенции се одобряват от педагогическия съвет и се предоставят на вниманието на родителите. </w:t>
      </w:r>
    </w:p>
    <w:p w14:paraId="469E1819" w14:textId="77777777" w:rsidR="00E15846" w:rsidRPr="00DC3705" w:rsidRDefault="00E15846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Родителите, които желаят, записват децата в списък при учителките в групата. </w:t>
      </w:r>
    </w:p>
    <w:p w14:paraId="3A0F5844" w14:textId="37EE188C" w:rsidR="007B6A4F" w:rsidRPr="00DC3705" w:rsidRDefault="00E15846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Ал.4.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туристическите пътувания участват деца навършили 3 годишна възраст. По желание могат да участват и родители при спазване на УСЛОВИЯТА и инструкцията за поведението по време на туристическото пътуване </w:t>
      </w:r>
    </w:p>
    <w:p w14:paraId="79B9F2BB" w14:textId="20952ED2" w:rsidR="007B6A4F" w:rsidRPr="00422264" w:rsidRDefault="00F9469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XVI</w:t>
      </w:r>
    </w:p>
    <w:p w14:paraId="6DA1DB74" w14:textId="77777777" w:rsidR="007B6A4F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ОБЩЕСТВЕН СЪВЕТ </w:t>
      </w:r>
    </w:p>
    <w:p w14:paraId="756CE427" w14:textId="77777777" w:rsidR="007B6A4F" w:rsidRPr="00DC3705" w:rsidRDefault="00F94698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108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Общественият съвет е орган за подпомагане на развитието на детската градина и за граждански контрол. Развива дейност съгласно ЗПУО, глава четиринадесета. Одобрява стратегията за развитие на детската градина. Участва в създаването и приемането на етичен кодекс на общността на детската градина – педагози, служители, деца, родители. </w:t>
      </w:r>
    </w:p>
    <w:p w14:paraId="6D79A579" w14:textId="77777777" w:rsidR="007B6A4F" w:rsidRPr="00DC3705" w:rsidRDefault="007B6A4F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 ОС се състои от нечетен брой членове и включва еди</w:t>
      </w:r>
      <w:r w:rsidR="00F9469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 представител на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най-малко четири родители на деца от детската градина. </w:t>
      </w:r>
    </w:p>
    <w:p w14:paraId="6ECE1627" w14:textId="77777777" w:rsidR="007B6A4F" w:rsidRPr="00DC3705" w:rsidRDefault="007B6A4F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Членовете на ОС се избират най-малко за срок от три години. </w:t>
      </w:r>
    </w:p>
    <w:p w14:paraId="7334D877" w14:textId="675B8B27" w:rsidR="007B6A4F" w:rsidRPr="00A527F0" w:rsidRDefault="00F9469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XVII</w:t>
      </w:r>
      <w:r w:rsidR="007B6A4F"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D6148A3" w14:textId="77777777" w:rsidR="007B6A4F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ФИНАНСИРАНЕ И ИМУЩЕСТВО </w:t>
      </w:r>
    </w:p>
    <w:p w14:paraId="282C755A" w14:textId="44308654" w:rsidR="007B6A4F" w:rsidRPr="00DC3705" w:rsidRDefault="00AC6C3B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109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Дейността на детската градина се финансира със средства от държавния б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юджет, бюджета на община Свиленград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 други източн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ици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дарения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C9EB2E5" w14:textId="77777777" w:rsidR="007B6A4F" w:rsidRPr="00DC3705" w:rsidRDefault="007B6A4F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Средствата държавна и местна дейност се формират съгласно формула приета и утвъ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рдена от кмета на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F41D3AE" w14:textId="66B48827" w:rsidR="007B6A4F" w:rsidRPr="00422264" w:rsidRDefault="00AC6C3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XVIII</w:t>
      </w:r>
    </w:p>
    <w:p w14:paraId="1B62A7E9" w14:textId="77777777" w:rsidR="00E15846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РАБОТНО ВРЕМЕ</w:t>
      </w:r>
    </w:p>
    <w:p w14:paraId="32D04620" w14:textId="77777777" w:rsidR="007B6A4F" w:rsidRPr="00DC3705" w:rsidRDefault="00AC6C3B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Редовно работно вр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еме в ДЕТСКАТА ГРАДИНА e от 06.00 до 18.0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0ч </w:t>
      </w:r>
    </w:p>
    <w:p w14:paraId="7B1F011A" w14:textId="25FD6899" w:rsidR="007B6A4F" w:rsidRPr="00DC3705" w:rsidRDefault="007B6A4F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Работно време на директора: 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 ч. – 1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.00 ч. </w:t>
      </w:r>
    </w:p>
    <w:p w14:paraId="6F7A4D96" w14:textId="77777777" w:rsidR="007B6A4F" w:rsidRPr="00DC3705" w:rsidRDefault="007B6A4F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Приемно време за родители : ежедневно от 10,00 ч. до 14,00 ч. </w:t>
      </w:r>
    </w:p>
    <w:p w14:paraId="41FF592C" w14:textId="77777777" w:rsidR="00AC6C3B" w:rsidRPr="00DC3705" w:rsidRDefault="00AC6C3B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Чл.111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 пълен щат: 8 часа дневно, които включват в периода учебното време </w:t>
      </w:r>
    </w:p>
    <w:p w14:paraId="7C0CB330" w14:textId="77777777" w:rsidR="007B6A4F" w:rsidRPr="00DC3705" w:rsidRDefault="007B6A4F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Изпълнение на възложената преподавателска норма, участие в педагогически съвети, работа в методически обединения, консултации на родители, родителски срещи, участие в празници и тържества, изготвяне на тематични украси и табла, изпълнение на други задължения по длъжностна характеристика, самоподготовка, която се осъществява в предпочитана от учителя среда.  </w:t>
      </w:r>
    </w:p>
    <w:p w14:paraId="0E434036" w14:textId="77777777" w:rsidR="007B6A4F" w:rsidRPr="00DC3705" w:rsidRDefault="007B6A4F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Учителите работят на смени, които се редуват ежедневно и последователно - първа и втора смяна с 6 астрономически часа на смяна преподавателска заетост с деца (30 часа седмично), както следва: </w:t>
      </w:r>
    </w:p>
    <w:p w14:paraId="45031030" w14:textId="77777777" w:rsidR="007B6A4F" w:rsidRPr="00DC3705" w:rsidRDefault="00AC6C3B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І-ва смяна - 7.0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до 13.30 ч.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работа с деца; ІІ -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смяна - 11.3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0ч. до 18.00 ч. работа с деца </w:t>
      </w:r>
    </w:p>
    <w:p w14:paraId="2190E099" w14:textId="77777777" w:rsidR="007B6A4F" w:rsidRPr="00DC3705" w:rsidRDefault="007B6A4F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Директорът определя педагогическия състав от една смяна. </w:t>
      </w:r>
    </w:p>
    <w:p w14:paraId="4E051B48" w14:textId="213028E4" w:rsidR="007B6A4F" w:rsidRPr="00DC3705" w:rsidRDefault="007B6A4F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Учителите изпълняват обедно застъпване в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групата - от 11.3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13,30 ч. </w:t>
      </w:r>
    </w:p>
    <w:p w14:paraId="34F480DC" w14:textId="7DA50671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5. 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4381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- 13.30 ч. </w:t>
      </w:r>
    </w:p>
    <w:p w14:paraId="23003A63" w14:textId="4DAD6248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Медицинска сестра в здравен кабинет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7,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16,00ч.</w:t>
      </w:r>
    </w:p>
    <w:p w14:paraId="5ACC9FDC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112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Работно време на непедагогически персонал: </w:t>
      </w:r>
    </w:p>
    <w:p w14:paraId="771DA817" w14:textId="4F9D765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Касиер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домакин 7.00 - 15.30 ч. 6. Огняр - 6.00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14.00 ч. </w:t>
      </w:r>
    </w:p>
    <w:p w14:paraId="47C66D25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Пом. възпитатели в групите- </w:t>
      </w:r>
    </w:p>
    <w:p w14:paraId="225608C6" w14:textId="7A4E867F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І-ва смяна - от 6.0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B407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14.30 ч. </w:t>
      </w:r>
    </w:p>
    <w:p w14:paraId="599B4FB9" w14:textId="30E10099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ІІ-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смяна - от 9.30</w:t>
      </w:r>
      <w:r w:rsidR="00B4072F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18.0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</w:t>
      </w:r>
    </w:p>
    <w:p w14:paraId="364E4419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113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Работното време за всички служители може да бъде променяно по производствени причини с писмена заповед на директора при спазване на нормалната продължителност на работното време по КТ. </w:t>
      </w:r>
    </w:p>
    <w:p w14:paraId="73974F64" w14:textId="7D571B9E" w:rsidR="007B6A4F" w:rsidRPr="00B4072F" w:rsidRDefault="00AC6C3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407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XIX</w:t>
      </w:r>
      <w:r w:rsidR="007B6A4F" w:rsidRPr="00B407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ECDA724" w14:textId="77777777" w:rsidR="007B6A4F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РОДИТЕЛИ. СЪТРУДНИЧЕСТВО И ВЗАИМОДЕЙСТВИЕ </w:t>
      </w:r>
    </w:p>
    <w:p w14:paraId="0291D4A4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114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са участници и партньори на педагогическия и медицинския персонал в предучилищното образование </w:t>
      </w:r>
    </w:p>
    <w:p w14:paraId="2F9752C6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Сътрудничеството и взаимодействието между учителите, директор а и другите педагогически и медицински специалисти и родителите създават условия за постигане на целите на предучилищното образование, както и за формиране на положително отноше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ние към детската градина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мотивация за учене. </w:t>
      </w:r>
    </w:p>
    <w:p w14:paraId="5B4F3C70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Чл.115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Сътрудничеството и взаимодействието между родителите и детската градина се осъществяват чрез: </w:t>
      </w:r>
    </w:p>
    <w:p w14:paraId="09CE829C" w14:textId="5F49977E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индивиду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ални консултации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5275600E" w14:textId="2545B808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родителски срещи – в началото на учебната година, месец IX.; </w:t>
      </w:r>
    </w:p>
    <w:p w14:paraId="7BF2DA90" w14:textId="742D9409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присъствие и участие на родителите в предучилищното образование; </w:t>
      </w:r>
    </w:p>
    <w:p w14:paraId="2EB7D294" w14:textId="56FDC64B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писмени и/или електронни форми за комуникация: афиши, съобщения, анкети, сайт на детската градина; </w:t>
      </w:r>
    </w:p>
    <w:p w14:paraId="5D1652CD" w14:textId="498835C1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одителски информационни табла. </w:t>
      </w:r>
    </w:p>
    <w:p w14:paraId="3C7376E9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Родителите присъстват и участват в живота на децата в детската градина при провеждане на : </w:t>
      </w:r>
    </w:p>
    <w:p w14:paraId="34A5ACD3" w14:textId="551B25FC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празници и тържества на групата; на детската градина; </w:t>
      </w:r>
    </w:p>
    <w:p w14:paraId="52E3EEDF" w14:textId="04C59A5F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спортни и културни дейности; </w:t>
      </w:r>
    </w:p>
    <w:p w14:paraId="0D4FC126" w14:textId="77777777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открити педагогически практики; </w:t>
      </w:r>
    </w:p>
    <w:p w14:paraId="47B18401" w14:textId="1BAA50A9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организиране на отдих и туризъм; </w:t>
      </w:r>
    </w:p>
    <w:p w14:paraId="0021F2DC" w14:textId="10FCF7FA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обогатяване на материалната база и образователната среда. </w:t>
      </w:r>
    </w:p>
    <w:p w14:paraId="316E82E4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116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имат право: </w:t>
      </w:r>
    </w:p>
    <w:p w14:paraId="77A03BAB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Периодично и своевременно да получават информация за успеха и развитието на децата им в образователния процес, за спазването на правилата в детската градина и за приобщаването им към общността; </w:t>
      </w:r>
    </w:p>
    <w:p w14:paraId="591E0B5A" w14:textId="124978E4" w:rsidR="007B6A4F" w:rsidRPr="00DC3705" w:rsidRDefault="00B4072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се срещат с ръководството на детската градина, с учителите и с другите педагогически и медицински специалисти в определеното приемно време по въпроси свързани с отглеждането, социализацията, обучението и възпитанието на детето. Да уведомяват ръководството за проблеми свързани с отглеждането, възпитанието, социализацията и обучението на детето. </w:t>
      </w:r>
    </w:p>
    <w:p w14:paraId="70A65BD3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запознаят с програмната система в детската градина; </w:t>
      </w:r>
    </w:p>
    <w:p w14:paraId="391DAF94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Да присъстват и при желание от тяхна страна да бъдат изслушвани, когато се решават въпроси, които засягат права и интереси на детето; </w:t>
      </w:r>
    </w:p>
    <w:p w14:paraId="42E59968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Най-малко веднъж годишно да получават информация, подкрепа и консултиране в детската градина по въпроси, свързани с образованието и с личностното развитие на децата им; </w:t>
      </w:r>
    </w:p>
    <w:p w14:paraId="7D3B000C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избират и да бъдат избирани в обществения съвет на детската градина; </w:t>
      </w:r>
    </w:p>
    <w:p w14:paraId="5B7DC152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изразяват мнение и да правят предложения за развитие на детската градина; </w:t>
      </w:r>
    </w:p>
    <w:p w14:paraId="5DD14E35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 Да отложат посещението на новоприето дете за ясла до 60 дни, а за детска градина до 30 дни по здравословни или обективни семейни причини с подаване на писмена молба. </w:t>
      </w:r>
    </w:p>
    <w:p w14:paraId="41B225E4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запознаят с условията, при които се отглеждат, възпитават и обучават и социализират децата. </w:t>
      </w:r>
    </w:p>
    <w:p w14:paraId="6A64761D" w14:textId="7B96AC85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информират директора своевременно за констатирани нарушения и инциденти. </w:t>
      </w:r>
    </w:p>
    <w:p w14:paraId="2B143205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получават информация за въпроси свързани с образованието и възпитанието на детето от учители или от специалисти, за което детската градина оказва необходимото съдействие. </w:t>
      </w:r>
    </w:p>
    <w:p w14:paraId="40CFAA7B" w14:textId="77777777" w:rsidR="007B6A4F" w:rsidRPr="00DC3705" w:rsidRDefault="00AC6C3B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117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имат следните задължения: </w:t>
      </w:r>
    </w:p>
    <w:p w14:paraId="79CC0127" w14:textId="4AA0DE45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Да осигуряват редовното присъствие на детето в задължителното предучилищно образование, като уведомяват своевременно детската градина в случаите на отсъствие на детето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писмено с мед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ицински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 или молба по дом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>ашни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причини; </w:t>
      </w:r>
    </w:p>
    <w:p w14:paraId="22553885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изпълняват препоръките и насоките на педагогическите и медицинските специалисти; </w:t>
      </w:r>
    </w:p>
    <w:p w14:paraId="3A6609D4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редовно да се осведомяват за своите деца относно приобщаването им в детската градина, успеха и развитието им в образованието и спазването на правилата в градината; </w:t>
      </w:r>
    </w:p>
    <w:p w14:paraId="7793D6BD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спазват Правилника за устройството и дейността на детската градина и Етичния кодекс на детската градина. Да не влизат в саморазправа с персонала, да използват груб и неетичен тон. </w:t>
      </w:r>
    </w:p>
    <w:p w14:paraId="7DA210DC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участват в процеса на изграждане на навици у децата за самоподготовка като част от изграждането на умения за учене през целия живот; </w:t>
      </w:r>
    </w:p>
    <w:p w14:paraId="4D6DC008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участват в родителските срещи; </w:t>
      </w:r>
    </w:p>
    <w:p w14:paraId="066CD358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явяват в детската градина след покана от учител, директор или друг педагогически специалист в подходящо за двете страни време; </w:t>
      </w:r>
    </w:p>
    <w:p w14:paraId="17F481AE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уведомяват учителите и медицинската сестра за заболявания на децата; </w:t>
      </w:r>
    </w:p>
    <w:p w14:paraId="1A1FB838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заплащат такси за допълнителни педагогически услуги своевременно. </w:t>
      </w:r>
    </w:p>
    <w:p w14:paraId="4DEB052C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Родителите, чиито деца се обучават в самостоятелна форма на обучение, са длъжни да гарантират постигането на целите на предучилищното образование, да осигурят необходимите условия за обучение, познавателни книжки и учебни помагала, както и да прилагат по свой избор методики и подходи, съобразени с възрастта, индивидуалните потребности и интересите на детето. </w:t>
      </w:r>
    </w:p>
    <w:p w14:paraId="4C32581A" w14:textId="79EA4566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118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Родителите ежедневно лично предава и взема детето си от детската градина, в определените часове – прием от 7.00</w:t>
      </w:r>
      <w:r w:rsidR="00D43818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8.30ч.</w:t>
      </w:r>
      <w:r w:rsidR="00D4381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като в периода на обявена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епидимиологична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обстановка до 8.45 с цел недопускане на струпване на вхо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да.; издаване от 16.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0ч. до 18.0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</w:t>
      </w:r>
    </w:p>
    <w:p w14:paraId="426AC599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119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Родителите водят децата си чисти, спретнати и здрави.</w:t>
      </w:r>
    </w:p>
    <w:p w14:paraId="152B447E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1. Осигуряват резервни чисти дрехи за преобличане в надписан плик /чанта/ в гардероба на детето; </w:t>
      </w:r>
    </w:p>
    <w:p w14:paraId="37EF5B4F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 За скъпи накити, бижута и скъпи предмети на детето детската градина не носи отговорност. </w:t>
      </w:r>
    </w:p>
    <w:p w14:paraId="748EAEC0" w14:textId="1081DEEF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3. Родителите са длъжни при довеждане на детето да уведомят учителката и мед. сестра за особености в здравословното състояние или неразположение на детето, настъпило у дома . Мед. лице на филтър води протокол за приема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като отбелязва детето за наблюдение по молба на родителя. </w:t>
      </w:r>
    </w:p>
    <w:p w14:paraId="20D2FFC7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по-сериозен характер на заболяването - да не водят детето в групата, но да информират по телефон мед. специалист и да спазват мерките за действие при пандемична обстановка </w:t>
      </w:r>
    </w:p>
    <w:p w14:paraId="59AB2ADE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Да следят стриктно за профилактика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опаразитяване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децата – своевременно да предупредят служителите в детската градина и да съдействат за бързото обезпаразитяване; </w:t>
      </w:r>
    </w:p>
    <w:p w14:paraId="16985B9F" w14:textId="295E4FF0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5. Родителите водят децата с обувки и облекло подходящо за сезона и удобно за игра и самообслужване, да не затруднява детето и персо</w:t>
      </w:r>
      <w:r w:rsidR="00846560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нала при обличане и събличане. </w:t>
      </w:r>
    </w:p>
    <w:p w14:paraId="6DFF957C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6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Да не допускат внасянето на опасни играчки, пари, лекарства, </w:t>
      </w:r>
    </w:p>
    <w:p w14:paraId="0116B521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предмети от дома, с които могат да нанесат вреда на себе си и други деца. </w:t>
      </w:r>
    </w:p>
    <w:p w14:paraId="5F2F68DC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Чл.120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спазват дневната организация на педагогическо взаимодействие в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детскат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детската градина. </w:t>
      </w:r>
    </w:p>
    <w:p w14:paraId="38D6B0C4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Оказват помощ на учителите и медицинските сестри за адаптацията на детето, при постъпването в детската градина или ясла; </w:t>
      </w:r>
    </w:p>
    <w:p w14:paraId="1F482346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Присъстват на родителски срещи и срещи с ръководството на детската градина; </w:t>
      </w:r>
    </w:p>
    <w:p w14:paraId="2D7E06A1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Подпомагат децата при усвояване на учебни умения, интересуват се за социализацията на своето дете в детската група; </w:t>
      </w:r>
    </w:p>
    <w:p w14:paraId="56D10BEE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Ал.4. Родителите нямат право да престояват на площадката на групата, както и да водят продължителни разговори с учителката при вземане на детето; </w:t>
      </w:r>
    </w:p>
    <w:p w14:paraId="2CC38134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Чл.121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Родителите осигуряват за дете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материали за 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ндивидуална работа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3407644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122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изпълняват условията и реда в детското заведение. </w:t>
      </w:r>
    </w:p>
    <w:p w14:paraId="3B05E865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Поддържат етични и добри взаимоотношения с екипа на Детската градина / Етичния кодекс/ и помежду си. </w:t>
      </w:r>
    </w:p>
    <w:p w14:paraId="6CB12E6D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123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Забрани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44EED3A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Забранено е родителите да влизат в саморазправа с деца, с персонала, с други лица в района на детската градина. </w:t>
      </w:r>
    </w:p>
    <w:p w14:paraId="42EFBDFC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Забранено е лица в нетрезво състояние или под въздействието на други упойващи вещества да вземат децата от детската градина, да влизат в сградата и в двора. </w:t>
      </w:r>
    </w:p>
    <w:p w14:paraId="02584651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Забранено е влизането с оръжие в ДГ; </w:t>
      </w:r>
    </w:p>
    <w:p w14:paraId="0F8E35C5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Забранено е носенето на лекарства в детската градина. При необходимост / хронични заболявания – астма , алергии , диабет / родителите са длъжни да се консултират с медицинската сестра и да ги предават на нея. </w:t>
      </w:r>
    </w:p>
    <w:p w14:paraId="5DB17DB7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5. Родителите нямат право да накърняват с поведението си авторитета и достойнството на директора, учителите и обслужващия персонал. </w:t>
      </w:r>
    </w:p>
    <w:p w14:paraId="7D30BA55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Движение на сигнали: </w:t>
      </w:r>
    </w:p>
    <w:p w14:paraId="4D1A8C42" w14:textId="207E70D3" w:rsidR="00C83C4B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Молби, жалби и оплаквания се подават в писмен вид, като са входират при касиер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-домакина. Адресират се до директора без да се влиза в пререкания с персонала. Директора с</w:t>
      </w:r>
      <w:r w:rsidR="00846560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ъс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заповед свиква комисията по Етика, която разглежда сигнала и преценя след изслушване на заинтересованите страни неговата основателност.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жалбоподавателя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изпраща копие от протокола на комисията или уведомително писмо относно неговата молба или оплакване. При липса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удоволетворение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този набор от доказателствен материал родителя има право да потърси правата си от по</w:t>
      </w:r>
      <w:r w:rsidR="00F96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горестояща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институция.</w:t>
      </w:r>
      <w:r w:rsidR="00F96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Всяко нарушение на конкретната процедура ще се счита за тенденциозно уронване на престижа на екипа или на лице от колектива.</w:t>
      </w:r>
    </w:p>
    <w:p w14:paraId="0E83A5E2" w14:textId="5E5CA967" w:rsidR="00846560" w:rsidRPr="00422264" w:rsidRDefault="00C83C4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F966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F966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</w:t>
      </w:r>
    </w:p>
    <w:p w14:paraId="6B7F83C6" w14:textId="2DBB110A" w:rsidR="00846560" w:rsidRPr="00422264" w:rsidRDefault="00846560" w:rsidP="00DC3705">
      <w:pPr>
        <w:pStyle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4222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АДАПТАЦИЯ  ОТ  СЕМЕЙНА  СРЕДА</w:t>
      </w:r>
      <w:r w:rsidR="00F966AC" w:rsidRPr="004222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</w:t>
      </w:r>
      <w:r w:rsidRPr="004222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КЪМ  ДЕТСКАТА  ГРАДИНА</w:t>
      </w:r>
    </w:p>
    <w:p w14:paraId="15EF375F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1. 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Моделът за работа със семействата и децата в периода на адаптация от семейната среда към детската градина определя правилата на поведение, за формиране на култура на общуване, за повишаване нивото на доверие между учители, родители и деца.</w:t>
      </w:r>
    </w:p>
    <w:p w14:paraId="152BF57B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2. 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Моделът за работа със семействата и децата в периода на адаптация от семейната среда към детската градина представя стандартите за сътрудничество и взаимодействие, поведение на учителите, децата и техните семейства.</w:t>
      </w:r>
    </w:p>
    <w:p w14:paraId="52752B7A" w14:textId="2B754A00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3. 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Моделът е създаден на основание чл.39. ал.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2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от Наредба за изменение и допълнение на Наредба № 5 от 2016 г. в сила от 02.10.2020г. издадена от Министъра на образованието и науката.</w:t>
      </w:r>
    </w:p>
    <w:p w14:paraId="7411BF35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4. 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Моделът за работа със семействата и децата в периода на адаптация от семейната среда към детската градина е подчинен на общите принципи в системата на предучилищното образование:</w:t>
      </w:r>
    </w:p>
    <w:p w14:paraId="67E156ED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4.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Единна държавна образователна политика за осигуряване правото на предучилищно образование;</w:t>
      </w:r>
    </w:p>
    <w:p w14:paraId="4AD0B9E8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4.2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Ориентираност към интересите 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практика;</w:t>
      </w:r>
    </w:p>
    <w:p w14:paraId="4478E421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4.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 Равен достъп до качествено образование и приобщаване на всяко дете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.</w:t>
      </w:r>
    </w:p>
    <w:p w14:paraId="6CD4A093" w14:textId="77777777" w:rsidR="00846560" w:rsidRPr="00DC3705" w:rsidRDefault="00846560" w:rsidP="00DC3705">
      <w:pPr>
        <w:pStyle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II.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ЦЕЛИ:</w:t>
      </w:r>
    </w:p>
    <w:p w14:paraId="34211865" w14:textId="1CDE026D" w:rsidR="00846560" w:rsidRPr="00C42047" w:rsidRDefault="00C42047" w:rsidP="00C42047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</w:t>
      </w:r>
      <w:r w:rsidR="00846560"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Да утвърди основните ценности, норми и принципи на </w:t>
      </w:r>
      <w:proofErr w:type="spellStart"/>
      <w:r w:rsidR="00846560"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поведе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</w:t>
      </w:r>
      <w:r w:rsidR="00846560" w:rsidRPr="00C420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ние</w:t>
      </w:r>
      <w:proofErr w:type="spellEnd"/>
      <w:r w:rsidR="00846560" w:rsidRPr="00C420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които трябва да знаят и спазват учители и родители при адаптация на децата от семейна среда към детската градина.</w:t>
      </w:r>
    </w:p>
    <w:p w14:paraId="74B1B13B" w14:textId="7C8983EC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Да утвърдят волята и стремежа за етичност, уважение и доверие  в образователно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-възпитателния процес.</w:t>
      </w:r>
    </w:p>
    <w:p w14:paraId="5FE91CC4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3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Да насочват поведението и подпомогнат родители и учители в решаването на дилеми, които срещат в своята практика.</w:t>
      </w:r>
    </w:p>
    <w:p w14:paraId="0D01809F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4. Да очертаят отговорностите  на учителите, семейството, помежду им и към детето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.</w:t>
      </w:r>
    </w:p>
    <w:p w14:paraId="0DAFF914" w14:textId="4296E60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5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Да съдейства за осъществяване на образователната мисия и стратегия на детската градина чрез стимулиране интелектуалното, емоционално, социално, духовно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-нравствено и физическо развитие и подкрепа на всяко дете в съответствие с възрастта, потребностите, способностите и интересите му.</w:t>
      </w:r>
    </w:p>
    <w:p w14:paraId="32F33947" w14:textId="272294F3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lastRenderedPageBreak/>
        <w:t>6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Да съдейства за утвърждаването на нормите в отношенията между участниците в образователно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възпитателния процес – учители, служители и деца от една страна, и родители, деца, институции и общество от друга страна.</w:t>
      </w:r>
    </w:p>
    <w:p w14:paraId="37E9176F" w14:textId="74B8E965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7. Да предотврати възникването на конфликти в човешките взаимоотношения и да осигури хармонична атмосфера в образователната среда, с цел бърза адаптация на 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детето в детската градина.</w:t>
      </w:r>
    </w:p>
    <w:p w14:paraId="0434D179" w14:textId="4C59F4B4" w:rsidR="00846560" w:rsidRPr="00DC3705" w:rsidRDefault="00846560" w:rsidP="00DC3705">
      <w:pPr>
        <w:pStyle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III.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СЪЩНОСТ:</w:t>
      </w:r>
    </w:p>
    <w:p w14:paraId="7954C1C1" w14:textId="059C8BEB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Детската градина е първата степен в образователната система и се грижи най-вече за възпитанието, образованието и социализацията на децата. Усилията на детските учители са съсредоточени върху това детето да расте като самостоятелна и уверена личност, да усвои умения за общуване и живот в екип, да овладее практически умения и способности, да усвои родния си език и да се научи да го използва правилно, да обогати речника си, да опознае света и природата около себе си, да придобие първи математически познания, да опознае тялото си и да расте здраво и жизнено чрез игрови методи и похвати, за да може един ден да се превърне в уверен, знаещ и можещ млад човек, който умее да носи отговорности за себе си и за другите. Когато детето е прието в детска градина, не само се осигурява отглеждането му извън дома, но и се включва в една образователно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възпитателна система и програма. Детската градина е един необходим етап в развитието на детето. То навлиза в обществото на своите връстници и започва да усвоява навиците на социалния живот. Така ще бъде по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подготвено и за постъпване в училище.</w:t>
      </w:r>
    </w:p>
    <w:p w14:paraId="439A0F29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Адаптацията е строго индивидуален процес за всяко дете и за неговите родители. С цел изясняване на проблема психолози и педагози стигат до извода, че този период преминава през три основни форми: лека, средна, тежка форма на адаптация.</w:t>
      </w:r>
    </w:p>
    <w:p w14:paraId="08447017" w14:textId="77777777" w:rsidR="00846560" w:rsidRPr="00DC3705" w:rsidRDefault="00846560" w:rsidP="00DC3705">
      <w:pPr>
        <w:pStyle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 За определяне на една или друга форма на адаптация се посочват следните основни критерии:</w:t>
      </w:r>
    </w:p>
    <w:p w14:paraId="448CCDD0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Емоционално състояние на детето;</w:t>
      </w:r>
    </w:p>
    <w:p w14:paraId="68C08BE3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Отношението му към възрастните;</w:t>
      </w:r>
    </w:p>
    <w:p w14:paraId="3DC36FD0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Отношението му към връстниците;</w:t>
      </w:r>
    </w:p>
    <w:p w14:paraId="0DA54B11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Състояние на съня и апетита;</w:t>
      </w:r>
    </w:p>
    <w:p w14:paraId="193D901D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Честота и продължителност на острите заболявания;</w:t>
      </w:r>
    </w:p>
    <w:p w14:paraId="69CE6034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Сроковете, в които детето се нормализира.</w:t>
      </w:r>
    </w:p>
    <w:p w14:paraId="176D2C1C" w14:textId="1331EE3F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4. В детската градина децата усвояват навици да се самообслужват, а това изисква време. Изградени начални навици за самостоятелност улесняват адаптирането на децата - 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 годишното дете трябва да има умения да се храни само, да разпознава дрехите си, да контролира ходенето до тоалетна, да събира играчките и други елементарни умения, които с помощта на персонала ще се усъвършенстват в детската градина. Важно е тези навици да се развиват постепенно, а не когато остават дни до постъпването в детска градина.</w:t>
      </w:r>
    </w:p>
    <w:p w14:paraId="45E1BED0" w14:textId="3C81924B" w:rsidR="00846560" w:rsidRPr="00DC3705" w:rsidRDefault="00846560" w:rsidP="00DC3705">
      <w:pPr>
        <w:pStyle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IV.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ЗАДЪЛЖЕНИЯ НА ПЕДАГОГИЧЕСКИЯ ЕКИП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ДЕТСКАТА ГРАДИНА:</w:t>
      </w:r>
    </w:p>
    <w:p w14:paraId="0061FA8C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Цялостният процес на адаптация трябва да се съпътства от редица специализирани дейности на екипа на детската градина, които да благоприятстват неговото протичане.</w:t>
      </w:r>
    </w:p>
    <w:p w14:paraId="49D57D30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      Диференцирани принципи и дейности при адаптацията на всяко дете.</w:t>
      </w:r>
    </w:p>
    <w:p w14:paraId="1E307A59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      Непосредствено участие на родителите в периода на адаптация.</w:t>
      </w:r>
    </w:p>
    <w:p w14:paraId="44D27D60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       Свободен график по време на предстоя на детето в детската градина.</w:t>
      </w:r>
    </w:p>
    <w:p w14:paraId="5A20ABEF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4.       Поетапен прием на децата в детската група.</w:t>
      </w:r>
    </w:p>
    <w:p w14:paraId="3270C46B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5.       Подкрепа на детето по отношение на навиците му през първоначалния етап на адаптация.</w:t>
      </w:r>
    </w:p>
    <w:p w14:paraId="2B2C197C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6.       В зависимост от адаптивната способност на детето, родителя може да престоява в детската група до постигане на желаното поведение и адаптацията безболезнен преход от семейната среда към условията на ДГ. /само в извън епидемиологична обстановка/</w:t>
      </w:r>
    </w:p>
    <w:p w14:paraId="55DA7101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7.       През първия месец ежедневен мониторинг по отношение на здравето и психо-емоционалното състояние на детето.</w:t>
      </w:r>
    </w:p>
    <w:p w14:paraId="382E0DBA" w14:textId="1EE2991D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8.       Провеждане на системни образователни мероприятия на педагогическите специалисти и помощник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възпитателите с родителите:</w:t>
      </w:r>
    </w:p>
    <w:p w14:paraId="59D174A8" w14:textId="2DEAD3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Провежда специални игри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занимания, насочени към подобряване на психо емоционалното състояние на децата;</w:t>
      </w:r>
    </w:p>
    <w:p w14:paraId="537533F0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Подбира игри и упражненията изграждане у детето на положително отношение към детската градина;</w:t>
      </w:r>
    </w:p>
    <w:p w14:paraId="52564F09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Запознаване на детето със заобикалящата го среда/помещенията, в които пребивава групата: занималня, спалня, сервизни помещения и др.;</w:t>
      </w:r>
    </w:p>
    <w:p w14:paraId="5422E5BC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Подбира материали за родителите с консултативен характер и указателен характер;</w:t>
      </w:r>
    </w:p>
    <w:p w14:paraId="27380923" w14:textId="4EF9002E" w:rsidR="00846560" w:rsidRPr="00DC3705" w:rsidRDefault="00846560" w:rsidP="00422264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Подбиране на материали в помощ на специалистите – логопед, психолог.</w:t>
      </w:r>
      <w:r w:rsidR="00C83C4B"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V.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ОТГОВОРНОСТИ НА РОДИТЕЛИТЕ:</w:t>
      </w:r>
    </w:p>
    <w:p w14:paraId="2BC33AB7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Подготовката за раздялата да започва вкъщи. На детето може да му се говори за това, че то отива на детска градина, а родителите – на работа. Трябва да има задължително предварителна подготовка и мисъл за детска градина - за реда в нея, за обстановката, за площадката за игра, за дейностите, които ще се правят и др. Детето трябва да е запознато с това, което го очаква.</w:t>
      </w:r>
    </w:p>
    <w:p w14:paraId="7BB03E64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Запознаване на учителите за индивидуалните особености на детето, за неговите навици и умения. Уточняване от каква помощ има то.</w:t>
      </w:r>
    </w:p>
    <w:p w14:paraId="33568035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 Любимата играчка, с която детето говори и се чувства сигурно може да бъде постоянен реквизит в началото /в извън епидемиологична обстановка/.</w:t>
      </w:r>
    </w:p>
    <w:p w14:paraId="18815117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4. Спокойният родител води до себе си спокойно дете. Желателно е сутрин то да бъде водено от родителя, който е готов да се раздели с него нежно, спокойно, но твърдо и бързо, без да удължава момента.</w:t>
      </w:r>
    </w:p>
    <w:p w14:paraId="34109F0C" w14:textId="3A72C94A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5. Раздялата в детската градина трябва да бъде кратка и насърчаваща детето. Родителят сам да помисли за свой ритуал при раздяла. Той ще направи родителя по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уверен и тази увереност ще се предава и на детето. Да не се обещават неща на децата, които не могат да се изпълнят!</w:t>
      </w:r>
    </w:p>
    <w:p w14:paraId="7CB251F8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7. Не променяйте правилата, които сте въвели при раздяла. Детето има нужда от твърди граници и правила, за да се адаптира бързо. По този начин то се чувства сигурно и спокойно.</w:t>
      </w:r>
    </w:p>
    <w:p w14:paraId="5FFF834A" w14:textId="24003774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8. Някои деца се уморяват много от новите впечатления, новите приятели, новите дейности и многото хора. Ако детето е неспокойно и нервно, това означава, че то има неудовлетворени потребности. Препоръчително е родителите да не търсят причините единствено и само в детската градина. В такива случаи трябва да го прибират по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рано или 1</w:t>
      </w:r>
      <w:r w:rsidR="00F32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F32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 пъти седмично да го оставят у дома, да се проявява търпение към капризите, защото те възникват поради претоварване на неговата нервна система.      </w:t>
      </w:r>
    </w:p>
    <w:p w14:paraId="685C92CF" w14:textId="77777777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9. Детето се нуждае от постоянна подкрепа, за да се превърне датската градина в комфортно място.</w:t>
      </w:r>
    </w:p>
    <w:p w14:paraId="427902BD" w14:textId="007B7F8C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10. След предварително запознаване с дневния режим на детската градина, за по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лесна адаптация на детето е желателно да се наложи подобен режим и в къщи. Още повече ще помогне, ако имате възможност два</w:t>
      </w:r>
      <w:r w:rsidR="00CB68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CB68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три месеца предварително да се следва режима в детската градина.</w:t>
      </w:r>
    </w:p>
    <w:p w14:paraId="376AE9F2" w14:textId="77777777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11. Менюто вкъщи максимално да е близко и към менюто у дома.  </w:t>
      </w:r>
    </w:p>
    <w:p w14:paraId="1B9DC83A" w14:textId="77777777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12. От значение е и редовното ходене на детска градина. Дългите отсъствия често водят до стопиране на адаптацията.</w:t>
      </w:r>
    </w:p>
    <w:p w14:paraId="0F170E59" w14:textId="77777777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13. Желателно е детето да бъде включено в избора и подреждането на детската раница - комплекти за преобличане, пижама, пантофи, любима играчка.</w:t>
      </w:r>
    </w:p>
    <w:p w14:paraId="028E256E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14. Дрехите трябва да са лесни за обличане и събличане, да нямат сложни закопчавания или трудно да минават през главата. Обувките съответно да са лесни за обуване и събуване - на този етап за предпочитане са обувките без връзки.</w:t>
      </w:r>
    </w:p>
    <w:p w14:paraId="59F95F34" w14:textId="0534EF44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 w:rsidR="00CB68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Осъществяване на ежедневен контакт с учителите как се справя детето с новата обстановка. Всеки проблем, се разрешава лесно при взаимно доверие.</w:t>
      </w:r>
    </w:p>
    <w:p w14:paraId="63AFCD4B" w14:textId="533F5CE4" w:rsidR="00C83C4B" w:rsidRPr="00CB6841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 w:rsidR="00CB68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Когато децата още от първия ден усетят доброжелателните отношения между родители и педагогическите специалисти, със сигурност ще се справят по бързо с новата среда.</w:t>
      </w:r>
    </w:p>
    <w:p w14:paraId="6A6399E6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VI.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ДОПЪЛНИТЕЛНИ РАЗПОРЕДБИ:</w:t>
      </w:r>
    </w:p>
    <w:p w14:paraId="0A13FCBA" w14:textId="6EB7C6EB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За бързата и безболезнена адаптация е необходимо учители, помощник</w:t>
      </w:r>
      <w:r w:rsidR="00C81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C81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възпитатели и родители да работят заедно  в сътрудничество.</w:t>
      </w:r>
    </w:p>
    <w:p w14:paraId="3BD31BD3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Стъпки, които могат да  помогнат за по-лесна адаптация към детската градината.</w:t>
      </w:r>
    </w:p>
    <w:p w14:paraId="2CDF4698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Синхронизирайте правилата!</w:t>
      </w:r>
    </w:p>
    <w:p w14:paraId="0CA40000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Упражнявайте раздяла!</w:t>
      </w:r>
    </w:p>
    <w:p w14:paraId="0AA0BE1E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Създайте си ритуал за сбогуване!</w:t>
      </w:r>
    </w:p>
    <w:p w14:paraId="53AA4EA1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Поддържайте позната обстановка!</w:t>
      </w:r>
    </w:p>
    <w:p w14:paraId="47974623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Ролята на „преходния обект”!</w:t>
      </w:r>
    </w:p>
    <w:p w14:paraId="116A89C7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Не отстъпвайте!</w:t>
      </w:r>
    </w:p>
    <w:p w14:paraId="3F3461B2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Спокойствие и позитивизъм!</w:t>
      </w:r>
    </w:p>
    <w:p w14:paraId="5794D1AA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 Симптомите за адаптираното дете са:</w:t>
      </w:r>
    </w:p>
    <w:p w14:paraId="033C4519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 Детето се разделя самостоятелно и в добро настроение с родителя /възрастните/.</w:t>
      </w:r>
    </w:p>
    <w:p w14:paraId="3A33777F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 По време на престоя в детската градина детето е спокойно. Може често да задава въпроси „кога и дали“ ще го вземат, но това са въпроси, с които то очаква да бъде потвърдена неговата сигурност.</w:t>
      </w:r>
    </w:p>
    <w:p w14:paraId="637C0B71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 По време на занимания и игри разказва спокойно за своите родители.</w:t>
      </w:r>
    </w:p>
    <w:p w14:paraId="12FAC979" w14:textId="77638014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        При тръгване от детската градина разказва с удоволствие какво се е случило там. </w:t>
      </w:r>
    </w:p>
    <w:p w14:paraId="3A0FDEB4" w14:textId="6E5BCE79" w:rsidR="007B6A4F" w:rsidRPr="00C817DA" w:rsidRDefault="00846560" w:rsidP="00F323D0">
      <w:pPr>
        <w:pStyle w:val="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 w:rsidR="007B6A4F" w:rsidRPr="00C81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="007B6A4F" w:rsidRPr="00C81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XX1</w:t>
      </w:r>
      <w:r w:rsidR="007B6A4F" w:rsidRPr="00C81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DDF7EA1" w14:textId="77777777" w:rsidR="007B6A4F" w:rsidRPr="00422264" w:rsidRDefault="007B6A4F" w:rsidP="00F323D0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ТАКСИ и ОТСЪСТВИЯ </w:t>
      </w:r>
    </w:p>
    <w:p w14:paraId="520994CB" w14:textId="44B2CB12" w:rsidR="007B6A4F" w:rsidRPr="00DC3705" w:rsidRDefault="00F323D0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C83C4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л. 124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детското заведение не се заплащат такси за образованието, възпитанието и обгрижването на децата </w:t>
      </w:r>
    </w:p>
    <w:p w14:paraId="549E1353" w14:textId="67687058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125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Молбите за отсъствие по семейни причини се подават предварително при учителите на групите и се предават на касиер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домакина с доклада за отсъствията за месеца. </w:t>
      </w:r>
    </w:p>
    <w:p w14:paraId="4F58405A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 Децата от подготвителните групи, записани в ц</w:t>
      </w:r>
      <w:r w:rsidR="00C83C4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елодневна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организация, могат да отсъстват само по здравословни или по други уважителни причини, удостоверени с документ от компетентен орган, както и по семейни причини. </w:t>
      </w:r>
    </w:p>
    <w:p w14:paraId="07A99770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Отсъствията на децата от ПГ по семейни причини през учебно време е допустимо за не повече от 10 дни за съответната учебна година с предварително уведомяване от родителите. </w:t>
      </w:r>
    </w:p>
    <w:p w14:paraId="102355E5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Ал.3.Отсъствие на децата от подготвителните групи е допустимо и за времето на ваканциите /есенна, коледна, зимна и др. /, определени в училищното образование за съответната година със заповед на министъра на образованието и науката. </w:t>
      </w:r>
    </w:p>
    <w:p w14:paraId="36A2DA21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министъра на образованието и науката. </w:t>
      </w:r>
    </w:p>
    <w:p w14:paraId="2096F6B6" w14:textId="7777777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Чл.126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След боледуване детето се приема в детската градина с медицинския документ с диагноза за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преболедуваното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заболяване и контактна бележка, че към момента е клинично здраво. </w:t>
      </w:r>
    </w:p>
    <w:p w14:paraId="5A836BF9" w14:textId="7777777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127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са длъжни да уведомят учителката за отсъствието на детето до 8.30 ч. В противен случай детето е очаквано и се отчита присъствие в дневника на групата и в заповедната книга за храна, което не подлежи на извинение. </w:t>
      </w:r>
    </w:p>
    <w:p w14:paraId="7ED210B6" w14:textId="7777777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128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Учителите ежедневно приемат извинителните документи за отсъствията на децата. </w:t>
      </w:r>
    </w:p>
    <w:p w14:paraId="5BD80D7A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Документите се съхраняват в класьор от учителките; </w:t>
      </w:r>
    </w:p>
    <w:p w14:paraId="0A89E8CD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Извинителните документи се предават ежемесечно на касиера заедно със справката за присъствия на децата от групата и доклада за отсъствията за месеца. </w:t>
      </w:r>
    </w:p>
    <w:p w14:paraId="67B4AE07" w14:textId="7777777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129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Учителките попълват присъствия и отсъствия в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електрония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дневника на групата до 9.00 часа. </w:t>
      </w:r>
    </w:p>
    <w:p w14:paraId="19852D2B" w14:textId="19B7129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1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число учителите представят доклад до директора за всички извинени и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неизвинени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отсъствия.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До 3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число на месеца директора публикува в НЕИСПУО информация за отсъствията. </w:t>
      </w:r>
    </w:p>
    <w:p w14:paraId="2522904E" w14:textId="1F50E813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131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Касиер домакините докладват на Главен счетоводител засечените в края на месеца хранодни за коректнос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на издадените от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фирма фактури. </w:t>
      </w:r>
    </w:p>
    <w:p w14:paraId="3A06D754" w14:textId="6FBA7ABA" w:rsidR="007B6A4F" w:rsidRPr="00F323D0" w:rsidRDefault="00C83C4B" w:rsidP="00F323D0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23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Pr="00F323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XXII</w:t>
      </w:r>
      <w:r w:rsidR="007B6A4F" w:rsidRPr="00F323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37F86EF" w14:textId="77777777" w:rsidR="007B6A4F" w:rsidRPr="00422264" w:rsidRDefault="007B6A4F" w:rsidP="00F323D0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ПРАВИЛНИК ЗА ОХРАНИТЕЛЕН И ПРОПУСКАТЕЛЕН РЕЖИМ </w:t>
      </w:r>
    </w:p>
    <w:p w14:paraId="3E685B5C" w14:textId="2AA4A466" w:rsidR="007B6A4F" w:rsidRPr="00DC3705" w:rsidRDefault="00A02E65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132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Общи положения </w:t>
      </w:r>
    </w:p>
    <w:p w14:paraId="4485BEC6" w14:textId="1D186EEE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1. Настоящият правилник се издава на основание Закона за частната охранителна дейност, ДВ. бр. 15 от 2004 г., Глава ІІІ, Чл. 30, ал.1, 2, 3,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оглед предприемане на превантивни мерки и гарантиране на сигурността и безопасността на децата на територията на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общинското детско заведение ДГ „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както и за осигуряване на безопасни условия на работа и опазване живота и здравето на децата, хората и материалните ценности в сградата, двора и прилежащите части. </w:t>
      </w:r>
    </w:p>
    <w:p w14:paraId="59F4906A" w14:textId="7A771D2A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Настоящият правилник регламентира реда за охраняване и пропускане в детското заведение на лица и внасянето и изнасянето на материални активи, правата и задълженията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876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персонала на ДГ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посетителите по въпросите на охраната в детското заведение. </w:t>
      </w:r>
    </w:p>
    <w:p w14:paraId="16550E39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Правилникът е задължителен за всички учители, служители и външни лица посещаващи заведението. </w:t>
      </w:r>
    </w:p>
    <w:p w14:paraId="580F60C5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Контролът по спазване на правилника се осъществява от осъществяващите охранителната дейност, от директора на заведението и както и от външни контролни органи. </w:t>
      </w:r>
    </w:p>
    <w:p w14:paraId="61004B05" w14:textId="101A9E2B" w:rsidR="007B6A4F" w:rsidRPr="00DC3705" w:rsidRDefault="00A02E65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Чл.133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9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 за пропускане на лица в обекта: </w:t>
      </w:r>
    </w:p>
    <w:p w14:paraId="634AD668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Външни лица желаещи среща със служител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 ДГ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допускат: </w:t>
      </w:r>
    </w:p>
    <w:p w14:paraId="49103A95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само в приемното и регламентирано време и след уведомяване на служителя, който желаят да посетят; </w:t>
      </w:r>
    </w:p>
    <w:p w14:paraId="0EA44810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задължително записване на лични данни в книгата за пропуск – дата, час на посещение, имена по лична карта, кого посещава, подпис на осъществяващия пропускателен режим. </w:t>
      </w:r>
    </w:p>
    <w:p w14:paraId="4F6D50CC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се разрешава пропускането в сградата, в двора и прилежащите части на лица: </w:t>
      </w:r>
    </w:p>
    <w:p w14:paraId="2FC18AC9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 с оръжие </w:t>
      </w:r>
    </w:p>
    <w:p w14:paraId="7457438A" w14:textId="77777777" w:rsidR="0049782E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б/ носещи леснозапалими или взривни вещества </w:t>
      </w:r>
    </w:p>
    <w:p w14:paraId="2EF61158" w14:textId="68327FA1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в/ носещи обемисти багажи </w:t>
      </w:r>
    </w:p>
    <w:p w14:paraId="34D48C11" w14:textId="77777777" w:rsidR="0049782E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г/ явно пияни или с неадекватно поведение </w:t>
      </w:r>
    </w:p>
    <w:p w14:paraId="31042C05" w14:textId="52C6EF3B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д/ водещи със себе си животни. </w:t>
      </w:r>
    </w:p>
    <w:p w14:paraId="0819877F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Не се допуска паркиране на автомобили на вх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одовете на заведението.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66FD825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Работници от фирми извършващи ремонтни дейности в обекта се допускат по утвърден от директора списък след показване на документи за самоличност. </w:t>
      </w:r>
    </w:p>
    <w:p w14:paraId="1BC3E873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Забранява се внасяне и оставяне на багажи и апаратура в детската градина. </w:t>
      </w:r>
    </w:p>
    <w:p w14:paraId="45B9318F" w14:textId="77777777" w:rsidR="007B6A4F" w:rsidRPr="00DC3705" w:rsidRDefault="00A02E65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134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 Ред за внасяне и изнасяне на материални активи: </w:t>
      </w:r>
    </w:p>
    <w:p w14:paraId="6CAF141D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Внасянето и изнасянето на материални активи става с писмено разрешение на директора и при представен документ за вида на стоката. </w:t>
      </w:r>
    </w:p>
    <w:p w14:paraId="13A37C39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констатиране на нередности незабавно се уведомява директора. </w:t>
      </w:r>
    </w:p>
    <w:p w14:paraId="01E1488A" w14:textId="77777777" w:rsidR="007B6A4F" w:rsidRPr="00DC3705" w:rsidRDefault="00A02E65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135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Ползване на сигнално охранителна техника и заключване на сградите на детската градина:</w:t>
      </w:r>
    </w:p>
    <w:p w14:paraId="3AA88198" w14:textId="0A5D160F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Преди включването на обекта към СОТ помощник възпитателите втора смяна извършват обход на района</w:t>
      </w:r>
      <w:r w:rsidR="0049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който отговарят в следната последователност </w:t>
      </w:r>
    </w:p>
    <w:p w14:paraId="6D80652E" w14:textId="254E9610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 1</w:t>
      </w:r>
      <w:r w:rsidR="0049782E">
        <w:rPr>
          <w:rFonts w:ascii="Times New Roman" w:hAnsi="Times New Roman" w:cs="Times New Roman"/>
          <w:color w:val="000000" w:themeColor="text1"/>
          <w:sz w:val="24"/>
          <w:szCs w:val="24"/>
        </w:rPr>
        <w:t>7.30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 специален и извънреден оглед на сградата първо отвън и след това от вътре да няма отворени прозорци, врати. Същите трябва да бъдат плътно затворени и обезопасени; </w:t>
      </w:r>
    </w:p>
    <w:p w14:paraId="71B6990F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сградата, в кабинетите, на двора, на покрива да няма служители, родители или външни лица; </w:t>
      </w:r>
    </w:p>
    <w:p w14:paraId="051ABE54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случай, че има констатирани лица или нередности, помощник възпитателите уведомяват незабавно съответните лица за отстраняване на нередностите и напускане на територията на детската градина; При необходимост уведомява незабавно съответните органи и институции за съдействие. </w:t>
      </w:r>
    </w:p>
    <w:p w14:paraId="6E0442F4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Включването на обекта под охрана със СОТ се извършва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 помощник възпитателите в 18.0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или по- късно, след издаването на всички деца, след като са убедени, че сградата се оставя в изрядност. </w:t>
      </w:r>
    </w:p>
    <w:p w14:paraId="34896B73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Включването на СОТ се извършва при напълно затворени врати и напуснали сградата лица. Изчакайте да изгаснат всички светодиоди на контролния панел, което индикира, че системата е готова за включване, наберете кода за включване на системата. </w:t>
      </w:r>
    </w:p>
    <w:p w14:paraId="16EBE855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успешно включване потвърдено от контролния панел със издаване на накъсан звуков сигнал и светване на червен светодиод , напуснете обекта за възможно най-кратко време. </w:t>
      </w:r>
    </w:p>
    <w:p w14:paraId="733CB847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Ако контролният панел не индикира успешно включване, проверете дали всички врати и зони са затворени и опитайте отново, като преди това натиснете бутона за „Изчистване /# или „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clear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”/. </w:t>
      </w:r>
    </w:p>
    <w:p w14:paraId="7B766CDB" w14:textId="1F666138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Ако опитите за включване са неуспешни,/ задейства се аларма с продължителен звуков сигнал/ </w:t>
      </w:r>
      <w:r w:rsidR="00195E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се с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вържете с дежурните на СОТ.</w:t>
      </w:r>
    </w:p>
    <w:p w14:paraId="093B1183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При повторно задействане на алар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мата повикайте техник от СОТ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за отстраняване на проблема На входовете се оставя дежурно осветление за през нощта. </w:t>
      </w:r>
    </w:p>
    <w:p w14:paraId="3A1B7D1F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136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Изключване обекта от охрана: </w:t>
      </w:r>
    </w:p>
    <w:p w14:paraId="4B9BE062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влизане в обекта незабавно изключете контролния панел чрез набиране на кода! Забавянето може да предизвика аларма, която натоварва охранителната система на СОТ. </w:t>
      </w:r>
    </w:p>
    <w:p w14:paraId="35FBEC70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случай, че допуснете аларма, опитайте изключване отново, като преди това </w:t>
      </w:r>
    </w:p>
    <w:p w14:paraId="1CAA608D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натиснете бутона за „Изчистване” /”#” или „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clear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”/. Ако опитите за изчистване са неуспешни с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 свържете с Дежурният на СОТ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 изпълнение на дадените от тях указания. </w:t>
      </w:r>
    </w:p>
    <w:p w14:paraId="4F46CF39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137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СОТ и Видеонаблюдение. Права и задължения. </w:t>
      </w:r>
    </w:p>
    <w:p w14:paraId="6A889AEA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Детското заведение се охранява от Електронна охрана: 24 часа електрон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 охранителна система – СОТ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5AC01B7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Видеонаблюдение на входовете в и извън сградата. </w:t>
      </w:r>
    </w:p>
    <w:p w14:paraId="02CA82E1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Видеонаблюдение на двор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E0BAA76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Входовете се контролират от персонала, като входната врата е постоянно затворена. </w:t>
      </w:r>
    </w:p>
    <w:p w14:paraId="1097379B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Ключовете от входовете се съхраняват и ползват само от помощник възпитателите. </w:t>
      </w:r>
    </w:p>
    <w:p w14:paraId="143CEB69" w14:textId="17173D8B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Централният вход се заключва и отключва от 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>помощник – възпитателите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1FD42B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Всички входове се отключват и заключват от помощник - възпитателите. </w:t>
      </w:r>
    </w:p>
    <w:p w14:paraId="601B31DD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Ключове от всички входове на сградите се съхраняват и ползват на 2 бр. връзка от помощник възпитател първа и втора смяна. </w:t>
      </w:r>
    </w:p>
    <w:p w14:paraId="0E54C6A1" w14:textId="3D0E0DFE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Командната апаратура на видео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наблюдението се опазва заключена и недостъпно на определеното за целта място – в кабинета на директора. </w:t>
      </w:r>
    </w:p>
    <w:p w14:paraId="6554BA18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Ключът от апаратурата се съхранява отговорно от директора. </w:t>
      </w:r>
    </w:p>
    <w:p w14:paraId="7E741FFA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Служителите в ДГ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длъжни да опазват охранителните съоръжения. </w:t>
      </w:r>
    </w:p>
    <w:p w14:paraId="47FBC44A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възникнал проблем се уведомява незабавно директора на заведението. </w:t>
      </w:r>
    </w:p>
    <w:p w14:paraId="20A61823" w14:textId="298527C2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Касиер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домакина и огняра осъществява пропускателния режим, като записва в специална тетрадка паспортните данни на всеки посетител. </w:t>
      </w:r>
    </w:p>
    <w:p w14:paraId="1EF8B49C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Срещи със служители се осъществяват в съответните кабинети или фоайета. </w:t>
      </w:r>
    </w:p>
    <w:p w14:paraId="4635797F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Забранени са срещи в занималните и помещенията на децата. </w:t>
      </w:r>
    </w:p>
    <w:p w14:paraId="0C82D927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Излизания през работно време от персонала са забранени. </w:t>
      </w:r>
    </w:p>
    <w:p w14:paraId="12D162BF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Служителите в ДГ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длъжни: </w:t>
      </w:r>
    </w:p>
    <w:p w14:paraId="05C5E7FF" w14:textId="77777777" w:rsidR="007B6A4F" w:rsidRPr="00DC3705" w:rsidRDefault="007B6A4F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61D45E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а.Да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осигуряват достъп на служителите от охранителната фирма за профилактика, проверка и отстраняване на повреди в охранителната система; </w:t>
      </w:r>
    </w:p>
    <w:p w14:paraId="081CCC81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б. Да не закриват видимостта на датчиците към охраняваните обеми, врати, прозорци и др. </w:t>
      </w:r>
    </w:p>
    <w:p w14:paraId="53DE26BC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 Да пазят в тайна условията и начина на техническата охрана; </w:t>
      </w:r>
    </w:p>
    <w:p w14:paraId="0C80EB24" w14:textId="2C292B96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7E14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не възпрепятстват осъществяването на контрол от страна на охранителната фирма върху дейността й; </w:t>
      </w:r>
    </w:p>
    <w:p w14:paraId="48C98CAF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д. Да уведомяват предварително директора и СОТ </w:t>
      </w:r>
    </w:p>
    <w:p w14:paraId="7726EFC9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 влизане в заведението извън установеното работно време, в почивни дни и при извършване на ремонти; </w:t>
      </w:r>
    </w:p>
    <w:p w14:paraId="2BC9E689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 възникнали проблеми със сигналната система; </w:t>
      </w:r>
    </w:p>
    <w:p w14:paraId="7B9DDAA0" w14:textId="5BF74FDC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E1485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установени разбиване или кражби, без да влизат в съответния обект. </w:t>
      </w:r>
    </w:p>
    <w:p w14:paraId="71D9298D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Всички лица намиращи се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територията на ДГ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длъжни : да се легитимират при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поискване от служители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отказ за легитимиране лицата не се допускат в обекта и се използва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паник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-бутон. </w:t>
      </w:r>
    </w:p>
    <w:p w14:paraId="331C0920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Никой няма право да ползва неправомерно ключовете от входовете, да ги присвоява, укрива или предоставя на други лица. Ключове не се оставят на вратите. В случай, че служебно лице заключи входовете за евакуация ще бъде привлечено към юридическа отговорност в съответствие с установения в страната ред. </w:t>
      </w:r>
    </w:p>
    <w:p w14:paraId="5596D0B0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Домакинът води регистър на ключовете от всички обекти и лицата, които ги получават за ползване и съхраняване. </w:t>
      </w:r>
    </w:p>
    <w:p w14:paraId="15D0D565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сградата не се допуска движение на външни лица, целеви наблюдения и огледи без съгласуване с директора. </w:t>
      </w:r>
    </w:p>
    <w:p w14:paraId="079734EC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Настоящият пропускателен режим се изменя и допълва по реда на утвърждаването – съгласувано между директор и охранителна фирма. </w:t>
      </w:r>
    </w:p>
    <w:p w14:paraId="4ED6022C" w14:textId="3217C55A" w:rsidR="007B6A4F" w:rsidRPr="00422264" w:rsidRDefault="00A02E65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7E14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XXIII</w:t>
      </w:r>
    </w:p>
    <w:p w14:paraId="031E33EB" w14:textId="3939AB4D" w:rsidR="007B6A4F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ГРАЖДАНСКО,</w:t>
      </w:r>
      <w:r w:rsidR="002D17A5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ЗДРАВНО,</w:t>
      </w:r>
      <w:r w:rsidR="002D17A5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ЕКОЛОГИЧНО И ИТЕРКУЛТУРНОТО ОБРАЗОВАНИЕ </w:t>
      </w:r>
    </w:p>
    <w:p w14:paraId="38BA815C" w14:textId="4BD8DF75" w:rsidR="007B6A4F" w:rsidRPr="00DC3705" w:rsidRDefault="00A02E65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Чл.138</w:t>
      </w:r>
      <w:r w:rsidR="00860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Ал.1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детската градина учителите осъществяват обучение по гражданско, здравно, екологично и интеркултурно образование, които са взаимно 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 </w:t>
      </w:r>
    </w:p>
    <w:p w14:paraId="660168BC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 </w:t>
      </w:r>
    </w:p>
    <w:p w14:paraId="5F1BDB9F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14:paraId="4AC54F1C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3.Екологичното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 </w:t>
      </w:r>
    </w:p>
    <w:p w14:paraId="0E78B1AD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14:paraId="4744FEC8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Целите на гражданското, здравното, екологичното и интеркултурното образование са: </w:t>
      </w:r>
    </w:p>
    <w:p w14:paraId="3CEF1CB1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Изгражданe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автономна и активна личност; </w:t>
      </w:r>
    </w:p>
    <w:p w14:paraId="3C2C8A91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Функциониране на всяка образователна институция като автономна, активна 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саморазвиваща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общност; </w:t>
      </w:r>
    </w:p>
    <w:p w14:paraId="13CCB578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Ал.2.Начини и форми </w:t>
      </w:r>
    </w:p>
    <w:p w14:paraId="2F5A7970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предучилищното образование гражданското, здравното, екологичното и интеркултурното образование се осъществяват във всички възрастови групи интегрирано в обучението по образователните направления и в допълнителни форми на педагогическо взаимодействие; </w:t>
      </w:r>
    </w:p>
    <w:p w14:paraId="3CF1840C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Начините и формите на осъществяване на гражданското, здравното, екологичното и интеркултурното образование за различните възрастови групи се определят в тематичните разпределения към различните направления, програмната система на детската градина, която се разработва по реда и при условията на държавния образователен стандарт за предучилищното образование. </w:t>
      </w:r>
    </w:p>
    <w:p w14:paraId="18638958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Гражданското, здравното, екологичното и интеркултурното образование се осъществяват чрез занимания, дейности и проекти по тематични области, свързани със: </w:t>
      </w:r>
    </w:p>
    <w:p w14:paraId="3D98A54C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патриотичното възпитание и изграждането на националното самочувствие; </w:t>
      </w:r>
    </w:p>
    <w:p w14:paraId="240A3485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толерантността и интеркултурния диалог; </w:t>
      </w:r>
    </w:p>
    <w:p w14:paraId="368D98FA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безопасността и движението по пътищата; </w:t>
      </w:r>
    </w:p>
    <w:p w14:paraId="71326D4F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защитата на населението при бедствия и ава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рии и оказване на първа помощ; </w:t>
      </w:r>
    </w:p>
    <w:p w14:paraId="36985C45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Гражданското, здравното, екологичното и интеркултурното образование се осъществява от учителите в групите за целодневна организация на учебния ден чрез дейности и проекти равномерно през цялата учебна година . </w:t>
      </w:r>
    </w:p>
    <w:p w14:paraId="0E18A48D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Рамкови изисквания </w:t>
      </w:r>
    </w:p>
    <w:p w14:paraId="626D74C3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Рамковите изисквания за резултатите от обучението по гражданско, здравно, екологично и интеркултурно образование са насочени към надграждане и разширяване на изискванията за резултатите от обучението, определени в държавния образователен стандарт за предучилищното образование. </w:t>
      </w:r>
    </w:p>
    <w:p w14:paraId="1C2537E1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Учителите по своя преценка използват, комбинират и адаптират рамковите изисквания за резултатите от обучението съобразно проучените интереси и потребности на децата </w:t>
      </w:r>
    </w:p>
    <w:p w14:paraId="5ADD80D0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Ал.4. Институционални политики </w:t>
      </w:r>
    </w:p>
    <w:p w14:paraId="7EA38FBD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Образователната институция определя своите приоритети, свързани с гражданското, здравното, екологичното и интеркултурното образование, които са част от стратегията на институцията по чл. 263, ал. 1, т. 1 от Закона за предучилищното и училищното образование. </w:t>
      </w:r>
    </w:p>
    <w:p w14:paraId="63CE403E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съответствие със стратегическите си приоритети образователните институции определят институционални политики, които подкрепят и осъществяват гражданското, здравното, екологичното и интеркултурното образование. </w:t>
      </w:r>
    </w:p>
    <w:p w14:paraId="7A836AA7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институционалните политики се определят конкретните подходи и начини на организация на вътрешните процеси и дейности за осъществяване на гражданското, здравното, екологичното и интеркултурното образование </w:t>
      </w:r>
    </w:p>
    <w:p w14:paraId="1E9F8A99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Институционалните политики са определени в правилника на образователната институция и са насочени към изграждане и поддържане на демократична училищна организационна култура, която насърчава спазването на споделени правила, процедури, традиции и колективни ценности. </w:t>
      </w:r>
    </w:p>
    <w:p w14:paraId="6994C1DB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Неизменна част от институционалните политики на детската градина за подкрепа са: </w:t>
      </w:r>
    </w:p>
    <w:p w14:paraId="0ADDEA32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определянето на училищни ритуали, свързани със: </w:t>
      </w:r>
    </w:p>
    <w:p w14:paraId="7E6E2866" w14:textId="77639612" w:rsidR="007B6A4F" w:rsidRPr="00DC3705" w:rsidRDefault="001D0149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изборът на: лого и знаме на детската градина </w:t>
      </w:r>
    </w:p>
    <w:p w14:paraId="0D03E109" w14:textId="77777777" w:rsidR="001D0149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възпитаването в трайни навици за отдаване на почит и израз на националното самосъзнание чрез:</w:t>
      </w:r>
    </w:p>
    <w:p w14:paraId="1495210B" w14:textId="40CBE4A1" w:rsidR="007B6A4F" w:rsidRPr="00DC3705" w:rsidRDefault="007B6A4F" w:rsidP="001D0149">
      <w:pPr>
        <w:pStyle w:val="2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изслушване на националния химн в тържествени моменти</w:t>
      </w:r>
      <w:r w:rsidR="001D01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8215F64" w14:textId="690ED512" w:rsidR="007B6A4F" w:rsidRPr="00DC3705" w:rsidRDefault="007B6A4F" w:rsidP="001D0149">
      <w:pPr>
        <w:pStyle w:val="2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поставяне на националния флаг на фасадата на детската градина</w:t>
      </w:r>
      <w:r w:rsidR="001D01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355423C" w14:textId="277EE81B" w:rsidR="007B6A4F" w:rsidRPr="00DC3705" w:rsidRDefault="007B6A4F" w:rsidP="001D0149">
      <w:pPr>
        <w:pStyle w:val="2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системно издаване на дипляни, афиши, брошури, по различни поводи или отбелязване на годишнини</w:t>
      </w:r>
      <w:r w:rsidR="001D01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8DAFFDE" w14:textId="77777777" w:rsidR="007B6A4F" w:rsidRPr="00DC3705" w:rsidRDefault="007B6A4F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Институционалните политики за подкрепа на гражданското, здравното, екологичното и интеркултурното образование включват и участието на децата чрез подходящи за възрастта им включващи демократични практики </w:t>
      </w:r>
    </w:p>
    <w:p w14:paraId="7496BC17" w14:textId="77777777" w:rsidR="007B6A4F" w:rsidRPr="00DC3705" w:rsidRDefault="007B6A4F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Организиране на празници и събития съобразно календара на световните, международните, европейските, националните, общинските, местните, професионалните и културните дати и празници; </w:t>
      </w:r>
    </w:p>
    <w:p w14:paraId="55BAB364" w14:textId="77777777" w:rsidR="00FB7199" w:rsidRPr="00DC3705" w:rsidRDefault="007B6A4F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 разработване и координиране на прилагането на институционалните политики за подкрепа на гражданското, здравното, екологичното и интеркултурното образование се създава постоянно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действаща работна група- екип от учители. </w:t>
      </w:r>
    </w:p>
    <w:p w14:paraId="7680F90A" w14:textId="4DE74401" w:rsidR="00FB7199" w:rsidRPr="00422264" w:rsidRDefault="00A02E65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0179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XXIV</w:t>
      </w:r>
    </w:p>
    <w:p w14:paraId="4CDEDC2F" w14:textId="0EFEF0E9" w:rsidR="00FB7199" w:rsidRPr="00422264" w:rsidRDefault="00FB7199" w:rsidP="00422264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ПРАВИЛА </w:t>
      </w:r>
      <w:r w:rsidR="00017930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 ДЕЙНОСТТА НА ДЕТСКАТА ГРАДИНА</w:t>
      </w:r>
      <w:r w:rsidR="00A02E65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17930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ИЗВЪНРЕДНА ЕПИДЕМИЧНА ОБСТАНОВКА</w:t>
      </w: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017930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СВЪРЗАНА С РАЗПРОСТРАНЕНИЕ НА</w:t>
      </w: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COVID-19 </w:t>
      </w:r>
    </w:p>
    <w:p w14:paraId="1CB1D21D" w14:textId="77777777" w:rsidR="00FB7199" w:rsidRPr="00DC3705" w:rsidRDefault="00A02E65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139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Общи положения </w:t>
      </w:r>
    </w:p>
    <w:p w14:paraId="6CD6709C" w14:textId="77777777" w:rsidR="00FB7199" w:rsidRPr="00DC3705" w:rsidRDefault="00FB7199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Ал.. 1. Настоящите правила служат на регулиране на приема на децата, взаимодействията между участниците в образователния процес в условията на епидемична обстановка и последователността на извършваните от тях действия в случай на заболяване на дете или член на екипа на детската градина. </w:t>
      </w:r>
    </w:p>
    <w:p w14:paraId="79AAF4D9" w14:textId="77777777" w:rsidR="00FB7199" w:rsidRPr="00DC3705" w:rsidRDefault="00FB7199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Препоръчително в условията на епидемична обстановка децата, за които има възможност да се грижи възрастен, да останат вкъщи. </w:t>
      </w:r>
    </w:p>
    <w:p w14:paraId="2E80237E" w14:textId="1B5FDF19" w:rsidR="00FB7199" w:rsidRPr="00DC3705" w:rsidRDefault="00FB7199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Чл. </w:t>
      </w:r>
      <w:r w:rsidR="0001793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родителите, които нямат възможност да осигурят домашна грижа за децата си, подновяването на посещението на детска градина може да стане само по тяхно желание </w:t>
      </w:r>
    </w:p>
    <w:p w14:paraId="04DE5997" w14:textId="77777777" w:rsidR="00FB7199" w:rsidRPr="00DC3705" w:rsidRDefault="00252D2B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140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Задължения на родителите на децата, посещаващи детската градина </w:t>
      </w:r>
    </w:p>
    <w:p w14:paraId="611FADE6" w14:textId="187F7D33" w:rsidR="00FB7199" w:rsidRPr="00DC3705" w:rsidRDefault="00FB7199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Ал.1.Родителите са длъжни предварително да се запознаят с правилата на работа на детската градина и писмено да декларират, че ще спазват вътрешните правила за работа на детската градина/ясла за осигуряване на безопасна и здравословна среда, позволяваща организиране на процеса на педагогическо взаимодействие в детската градина, при спазване на строги противоепидемични мерки. </w:t>
      </w:r>
    </w:p>
    <w:p w14:paraId="175F4BAA" w14:textId="42BC276A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Ал.2.Родителите са длъжни да се запознаят с предоставените им от детската градина/ясла препоръки и да подкрепят усилията на институцията за спазване на правила, хигиена и мерки за психично здраве на децата. </w:t>
      </w:r>
    </w:p>
    <w:p w14:paraId="3DE67CF1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3. Родителите са длъжни да уведомят директора на детската градина най-късно два работи дни преди стартиране посещението на детето; </w:t>
      </w:r>
    </w:p>
    <w:p w14:paraId="4E540EA1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4. Родителите се задължават да декларират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неналичието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контактност на детето със заразно болни и отсъствие на признаци на болест през последните 14 дни предхождащи постъпването на детето в детската градина. </w:t>
      </w:r>
    </w:p>
    <w:p w14:paraId="09C2119B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5. В декларацията родителите посочват, че са запознати и солидарно отговорни за спазването на тези правила на работа на детската градина/ясла. </w:t>
      </w:r>
    </w:p>
    <w:p w14:paraId="752A15FC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6. Попълнената декларация задължително се предоставя при приемането на детето в първия му присъствен ден в детската градина и може да се попълни на място в присъствието на медицинската сестра или друго отговорно лице от детската градина. Декларацията може да бъде изтеглена от сайта на детската градина и ФБ профила на съответната детска група. </w:t>
      </w:r>
    </w:p>
    <w:p w14:paraId="6A9A6AF7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7. Препоръчително е при възможност да не се използва градски транспорт за придвижване до детската градина/ясла и обратно. </w:t>
      </w:r>
    </w:p>
    <w:p w14:paraId="410680D7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8. При предаване/взимане на децата от детската градина, родителите задължително използват предпазни средства. </w:t>
      </w:r>
    </w:p>
    <w:p w14:paraId="31897C4B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9. Не се допуска внасянето на лични играчки и други лични предмети в сградата на детската градина. </w:t>
      </w:r>
    </w:p>
    <w:p w14:paraId="027207F7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10 Родителите се задължават да водят детето си на детска градина/ясла и да го вземат при стриктно спазване на графика, определен от детската градина/ясла, който е разработен и съобразен с цел спазване на противоепидемичните предписания, за да няма струпване на много хора на едно място. </w:t>
      </w:r>
    </w:p>
    <w:p w14:paraId="6BA8437A" w14:textId="77777777" w:rsidR="00FB7199" w:rsidRPr="00DC3705" w:rsidRDefault="00252D2B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Чл.141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 на сутрешния прием на децата, посещаващи детската градина </w:t>
      </w:r>
    </w:p>
    <w:p w14:paraId="31319ABB" w14:textId="387C3BD4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 1. Приемът в детската градина се извършва от медицинско лице или упълномощено от директора лице, при използване на необходимите индивидуални предпазни средства –</w:t>
      </w:r>
      <w:r w:rsidR="000B39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маска/шлем и ръкавици. </w:t>
      </w:r>
    </w:p>
    <w:p w14:paraId="5709C8A1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2. Деца с признаци на заболяване не се допускат в детската градина. </w:t>
      </w:r>
    </w:p>
    <w:p w14:paraId="2D62BA61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3. При сутрешния филтър задължително се измерва телесната температура на децата с термометър и се отбелязва в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Рапортната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тетрадка на групата. </w:t>
      </w:r>
    </w:p>
    <w:p w14:paraId="3F94F8AD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4 . В детската градина се допускат само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афебрилни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деца. </w:t>
      </w:r>
    </w:p>
    <w:p w14:paraId="5114CBBB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5. В случай на констатиране на налични признаци на заболяване на детето се отказва да бъде прието и родителите се задължават своевременно да направят консултация с лекар. </w:t>
      </w:r>
    </w:p>
    <w:p w14:paraId="25D89855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 6. Родителите и децата се задължават да използват точно определен вход при сутрешния прием и изпращането на децата в края на деня. </w:t>
      </w:r>
    </w:p>
    <w:p w14:paraId="0158AEBA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7. За ограничаване на контактите между родители и деца от различни семейства, с цел опазване на тяхното здраве и здравето на персонала директорът изготвя график и запознава всички участници в предучилищното образование с него. </w:t>
      </w:r>
    </w:p>
    <w:p w14:paraId="4233D1BD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8. Когато атмосферните условия не позволяват игри на двора, децата се приемат и предават на служител на указания вход. </w:t>
      </w:r>
    </w:p>
    <w:p w14:paraId="59021408" w14:textId="6DF2BDA1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9. Прием на деца с личен достъп на родителите, когато неотменими обстоятелства налагат това на вход централен от 07.00 ч. до 07.30 ч. </w:t>
      </w:r>
    </w:p>
    <w:p w14:paraId="3FC74A14" w14:textId="1461BADC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52D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 10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изпращането и посрещането на децата родителите задължително спазват регламентираното отстояние от не по-малко от 2 м с останалите участници в процеса. </w:t>
      </w:r>
    </w:p>
    <w:p w14:paraId="5B71AC91" w14:textId="77777777" w:rsidR="00FB7199" w:rsidRPr="00DC3705" w:rsidRDefault="00252D2B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 11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се задължават: </w:t>
      </w:r>
    </w:p>
    <w:p w14:paraId="32F62592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да измерват всяка сутрин температурата на децата си; </w:t>
      </w:r>
    </w:p>
    <w:p w14:paraId="280C2549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да не водят на детска градина/ясла децата си, когато забележат признаци на заболяване и/или температура по-висока от 37,3 градуса; </w:t>
      </w:r>
    </w:p>
    <w:p w14:paraId="74FF33CA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да организират незабавното вземане на детето в случаите, когато бъдат уведомени от медицинското лице в детската градина/ясла за проявява признаци на заболяване; </w:t>
      </w:r>
    </w:p>
    <w:p w14:paraId="7D72B727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да осигурят плик, в който детето да поставя обувките, с които пристига в детската градина/ясла; </w:t>
      </w:r>
    </w:p>
    <w:p w14:paraId="34E94D3A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да осигурят чисти пантофи, с които детето да се придвижва в помещенията на детската градина; </w:t>
      </w:r>
    </w:p>
    <w:p w14:paraId="5FEA1A4C" w14:textId="088E2EDC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6. да осигурят 2 броя маски, в случай че носенето на маска е по препоръка на лекуващия/личния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лекар на детето; </w:t>
      </w:r>
    </w:p>
    <w:p w14:paraId="32FFCDB8" w14:textId="51A8594E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всяка седмица да заявяват писмено по установения от ДГ начин, посещението на детето си през следващата седмица. </w:t>
      </w:r>
    </w:p>
    <w:p w14:paraId="1A83EC34" w14:textId="77777777" w:rsidR="00FB7199" w:rsidRPr="00DC3705" w:rsidRDefault="00252D2B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Чл.142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Специфични изисквания към организацията на престоя на децата в детската градина </w:t>
      </w:r>
    </w:p>
    <w:p w14:paraId="520950FE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1. Организацията на деня в детските групи се осъществява съобразно утвърдения ред за съответната възрастова група и при строго спазване на специфичните изисквания, отнасящи се до опазване на здравето на децата в условията на Ковид 19. </w:t>
      </w:r>
    </w:p>
    <w:p w14:paraId="4A7512C3" w14:textId="6656A7C4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Ал2. Сутрешният филтър ще се извършва от медицинската сестра на входа на ДГ, след кое то помощник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възпитател завежда детето и го предава на учителя в групата му. </w:t>
      </w:r>
    </w:p>
    <w:p w14:paraId="085DB1AA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3. Веднага след приема на дете в детската градина се измиват ръцете, като за децата от яслените групи се оказва помощ от медицинската сестра. </w:t>
      </w:r>
    </w:p>
    <w:p w14:paraId="0D756CAD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 4. Ръцете на децата се измива</w:t>
      </w:r>
      <w:r w:rsidR="00252D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 и преди всяко хранене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 необходимост. </w:t>
      </w:r>
    </w:p>
    <w:p w14:paraId="6CD6D8E0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5. При съобразяване с климатичните условия децата, играят навън с изключение на времето за хранене и почивка и при осигурена позитивна и привлекателна емоционална среда. </w:t>
      </w:r>
    </w:p>
    <w:p w14:paraId="094AF3C7" w14:textId="2BF4CE8A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6. Всяка детска група разполага с индивидуална площадка за игра, която остава непроменена. </w:t>
      </w:r>
    </w:p>
    <w:p w14:paraId="1B76CA13" w14:textId="2DE1011F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се допуска смесване на групите за игри. </w:t>
      </w:r>
    </w:p>
    <w:p w14:paraId="3732F7E5" w14:textId="6131B113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Децата играят само с играчки, които подлежат на измиване с топла вода и сапун и обработка с дезинфектант. </w:t>
      </w:r>
    </w:p>
    <w:p w14:paraId="395CE07D" w14:textId="77777777" w:rsidR="00FB7199" w:rsidRPr="00DC3705" w:rsidRDefault="00252D2B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Чл.143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Задължения на работещите в детската градина </w:t>
      </w:r>
    </w:p>
    <w:p w14:paraId="3B1CDC26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 1. Служителите в детската градина се запознаят срещу подпис с Правилата за работа в създадената извънредна ситуация </w:t>
      </w:r>
    </w:p>
    <w:p w14:paraId="5D36753F" w14:textId="58523023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Служителите в детската градина се задължават да спазват стриктно правилата за работа. </w:t>
      </w:r>
    </w:p>
    <w:p w14:paraId="0D3CCAC1" w14:textId="7567CAD3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При поява на оплаквания, дори лека кашлица или температура (37.3 ◦С) да уведомят незабавно директора. </w:t>
      </w:r>
    </w:p>
    <w:p w14:paraId="703B11EC" w14:textId="29DCFE75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4. При възникнала необходимост служителите се отстраняват от детската градина до изясняване на здравния им статус. </w:t>
      </w:r>
    </w:p>
    <w:p w14:paraId="252B7356" w14:textId="7F968B30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Работещите в детската градина са длъжни: </w:t>
      </w:r>
    </w:p>
    <w:p w14:paraId="0EF4739A" w14:textId="1CF5B57D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1. да използват обособеното помещение, в което да сменят обувките и дрехите, с които идват отвън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работни; </w:t>
      </w:r>
    </w:p>
    <w:p w14:paraId="530387C0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да измият ръцете си, да ги дезинфекцират и да поставят необходимите предпазни средства (маска/шлем) веднага след влизане в детската градина; </w:t>
      </w:r>
    </w:p>
    <w:p w14:paraId="497BC26A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да придружават децата и да 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 в детската градина,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дома); </w:t>
      </w:r>
    </w:p>
    <w:p w14:paraId="2BDE4B67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да следят за измиването на ръцете на децата е с вода и сапун за поне 30 секунди, изсушаването да е по възможност със салфетка за еднократна употреба или с въздушна струя; </w:t>
      </w:r>
    </w:p>
    <w:p w14:paraId="09FF81AB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да организират игровите и битови дейности в групата така, че децата да бъдат разделяни на подгрупи; </w:t>
      </w:r>
    </w:p>
    <w:p w14:paraId="2A1E2908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да организират индивидуални срещи с родителите; </w:t>
      </w:r>
    </w:p>
    <w:p w14:paraId="6218DC50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при необходимост родителските срещи да бъдат организирани по възможност на открито и при спазване на физическа дистанция. </w:t>
      </w:r>
    </w:p>
    <w:p w14:paraId="6EC8E30B" w14:textId="19404731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6. Работещите в детската градина се задължават да спазват физическа дистанция от 1.50 метра по време на трудовите взаимодействия помежду си и при регламентираните почивки. </w:t>
      </w:r>
    </w:p>
    <w:p w14:paraId="2BBB121C" w14:textId="77777777" w:rsidR="00FB7199" w:rsidRPr="00DC3705" w:rsidRDefault="00252D2B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Чл.144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Дезинфекционни мероприятия </w:t>
      </w:r>
    </w:p>
    <w:p w14:paraId="42B2926A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Съотвените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длъжностни лица в детската градина се задължават: </w:t>
      </w:r>
    </w:p>
    <w:p w14:paraId="57A7C8F8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да поставят мокър филтър пред всички входове за времето на използването им от децата; </w:t>
      </w:r>
    </w:p>
    <w:p w14:paraId="5AD5B17A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да осигуряват многократно проветряване на помещенията (минимум 10 минути на всеки час); </w:t>
      </w:r>
    </w:p>
    <w:p w14:paraId="530677ED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да извършват текуща дезинфекция на всички подове и повърхности сутрин, след приключване на обяда, а в спалното помещение и след вдигане от сън; </w:t>
      </w:r>
    </w:p>
    <w:p w14:paraId="3A339A70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тоалетната да се дезинфекцира сутрин и след всяко ползване на гърне; </w:t>
      </w:r>
    </w:p>
    <w:p w14:paraId="68B87E45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гардеробите на децата и столчета в гардеробното помещение да се дезинфекцират преди приема на децата, след приема на последното дете за деня и след прибиране на децата от разходка или игра на двора; </w:t>
      </w:r>
    </w:p>
    <w:p w14:paraId="08D11721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да дезинфекцират дръжките на всички врати и прозорци, ключовете на осветителните тела и перилата на стълбищата най-малко 4 пъти дневно (по 2 дезинфекции на смяна –7:00 ч., 10:00 ч., 13:00 ч., 16:00 ч.); </w:t>
      </w:r>
    </w:p>
    <w:p w14:paraId="5870FC58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7. да дезинфекцират административните помещения по 4 пъти дневно (7:00 ч., 9:00 ч., 12:00 ч., 15:00ч.); </w:t>
      </w:r>
    </w:p>
    <w:p w14:paraId="018D8E05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да дезинфекцират детските площадки и съоръженията към тях два пъти дневно -7:30 ч., 12:30 ч. </w:t>
      </w:r>
    </w:p>
    <w:p w14:paraId="196EFAC7" w14:textId="3C28C48A" w:rsidR="00FB7199" w:rsidRPr="00DC3705" w:rsidRDefault="00FB7199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дезинфекцията в кухненския блок се провежда съгласно изискванията на НАССР системата. </w:t>
      </w:r>
    </w:p>
    <w:p w14:paraId="5197570E" w14:textId="77777777" w:rsidR="00FB7199" w:rsidRPr="00DC3705" w:rsidRDefault="00252D2B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Чл.145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 Протоколи за поведение при съмнение или случай на COVID-19 в детската градина при наличие на един или повече симптоми при дете (кашлица, кихане, задух, болки в гърлото, умора, гастроинтестинални оплаквания, висока температура и др.) </w:t>
      </w:r>
    </w:p>
    <w:p w14:paraId="35F3A378" w14:textId="03CA6E62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Първоначално поведение: </w:t>
      </w:r>
    </w:p>
    <w:p w14:paraId="5ED2F9A0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Детето да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</w:t>
      </w:r>
    </w:p>
    <w:p w14:paraId="5EBF5075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На детето се поставя маска, съобразена с възрастта му. </w:t>
      </w:r>
    </w:p>
    <w:p w14:paraId="6C7E7078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Незабавно да се осъществи връзка с родителите/настойниците и да се изиска да вземат детето, като се съобразяват с необходимите превантивни мерки. </w:t>
      </w:r>
    </w:p>
    <w:p w14:paraId="49AD8EE0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На родителите/настойниците да се припомнят процедурите, които трябва да следват –да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14:paraId="224EF4C7" w14:textId="07F9697E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. След като детето напусне помещението, да се извърши щателна дезинфекция няколко часа по-късно. </w:t>
      </w:r>
    </w:p>
    <w:p w14:paraId="4A11421F" w14:textId="0650A99E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. Да се спазват превантивните и ограничителните мерки. </w:t>
      </w:r>
    </w:p>
    <w:p w14:paraId="13227236" w14:textId="5F87D7A1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4. Да се приеме отново детето в детската градина срещу медицинска бележка от семейния лекар, че това е допустимо. </w:t>
      </w:r>
    </w:p>
    <w:p w14:paraId="2B843804" w14:textId="79683565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5. В случай на положителен тест на дете: </w:t>
      </w:r>
    </w:p>
    <w:p w14:paraId="0A65C65A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Родителите/настойниците да информират директора на детската градина, който трябва незабавно да се свърже със СРЗИ. </w:t>
      </w:r>
    </w:p>
    <w:p w14:paraId="7D771673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Мерките за идентифициране на контактните лица и мерките, които се предприемат да се съгласуват между СРЗИ и директора на съответната детската градина. </w:t>
      </w:r>
    </w:p>
    <w:p w14:paraId="5CA53CFA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градина. </w:t>
      </w:r>
    </w:p>
    <w:p w14:paraId="4A211EC2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Лицата, които се поставят под задължителна карантина се определят от СРЗИ в зависимост от конкретната ситуация. </w:t>
      </w:r>
    </w:p>
    <w:p w14:paraId="73A5CD71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Помещенията и предметите, до които е имало контакт детето в последните 48 часа да се почистят и дезинфекцират щателно. </w:t>
      </w:r>
    </w:p>
    <w:p w14:paraId="3AC76781" w14:textId="6F6E6EC4" w:rsidR="00FB7199" w:rsidRPr="00DC3705" w:rsidRDefault="00252D2B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РЗИ информира контактните лица на детето за стъпките, които трябва да предприемат при наличие на един или повече симптоми при възрастен (кашлица, кихане, задух, болки в гърлото, умора, гастроинтестинални оплаквания, висока температура и др.) </w:t>
      </w:r>
    </w:p>
    <w:p w14:paraId="0EDA98A8" w14:textId="77777777" w:rsidR="00FB7199" w:rsidRPr="00DC3705" w:rsidRDefault="00252D2B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146 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Протоколи за поведение при съмнение или случай на COVID-19 в детската градина при наличие на един или повече симптоми при възрастен (кашлица, кихане, задух, болки в гърлото, умора, гастроинтестинални оплаквания, висока температура и др.) </w:t>
      </w:r>
    </w:p>
    <w:p w14:paraId="731F21DF" w14:textId="7A9C59D3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Първоначално поведение при заболяване на член на екипа на детската градина: </w:t>
      </w:r>
    </w:p>
    <w:p w14:paraId="0C6354BC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Да се изолира незабавно възрастният човек и да му се даде маска, ако връщането у дома не е възможно в същия момент. </w:t>
      </w:r>
    </w:p>
    <w:p w14:paraId="59B6795A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спазват стриктно всички превантивни и ограничителните мерки. </w:t>
      </w:r>
    </w:p>
    <w:p w14:paraId="485A4F5B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избягва физическият контакт с други лица и да се консултира с лекуващия си лекар, който ще реши дали е нужно да се направи тест. </w:t>
      </w:r>
    </w:p>
    <w:p w14:paraId="4BA331D8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 като лицето напусне помещението, да се извърши щателна дезинфекция няколко часа по-късно. </w:t>
      </w:r>
    </w:p>
    <w:p w14:paraId="4EBC18DD" w14:textId="0DB71CC5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В случай на положителен тест при възрастен: </w:t>
      </w:r>
    </w:p>
    <w:p w14:paraId="2112B79F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информира директорът, който трябва незабавно да се свърже със СРЗИ. </w:t>
      </w:r>
    </w:p>
    <w:p w14:paraId="661B005D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14:paraId="34E9D311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Мерките за идентифициране на контактните лица и мерките, които да се предприемат, се съгласуват между СРЗИ и директора на съответната детската градина. </w:t>
      </w:r>
    </w:p>
    <w:p w14:paraId="09530081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градина. </w:t>
      </w:r>
    </w:p>
    <w:p w14:paraId="504719B9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Лицата, които се поставят под задължителна карантина се определят от СРЗИ в зависимост от конкретната ситуация. </w:t>
      </w:r>
    </w:p>
    <w:p w14:paraId="52B2A546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СРЗИ информира контактните лица на възрастния за стъпките, които ще трябва да предприемат. </w:t>
      </w:r>
    </w:p>
    <w:p w14:paraId="2A7B4AD1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се извършат щателно почистване и дезинфекция на помещенията и предметите, до които е имало контакт лицето в последните 48 часа. </w:t>
      </w:r>
    </w:p>
    <w:p w14:paraId="56F20C57" w14:textId="77777777" w:rsidR="00FB7199" w:rsidRPr="00422264" w:rsidRDefault="00FB7199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ПРЕДХОДНИ И ЗАКЛЮЧИТЕЛНИ РАЗПОРЕДБИ </w:t>
      </w:r>
    </w:p>
    <w:p w14:paraId="1ED04C56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1. Този правилник се изготвя и утвърждава от директора след съгласуване с Педагогическия съвет и може да се променя и допълва при промени в законовите и подзаконовите нормативни документи, както и при промени във вътрешната организация и ръководство на детското заведение. </w:t>
      </w:r>
    </w:p>
    <w:p w14:paraId="380D33D8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2. По смисъла на този правилник: </w:t>
      </w:r>
    </w:p>
    <w:p w14:paraId="6D8AAC93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"Дете в риск"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дете: </w:t>
      </w:r>
    </w:p>
    <w:p w14:paraId="7C0B6BB3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без родителска грижа или чиито родители са починали, неизвестни, лишени са от родителски права или родителските им права са ограничени; </w:t>
      </w:r>
    </w:p>
    <w:p w14:paraId="5D2FAC3C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жертва на злоупотреба, насилие, експлоатация или всякакво друго нехуманно или унизително отношение или  наказание във или извън семейството му; </w:t>
      </w:r>
    </w:p>
    <w:p w14:paraId="08EF5D88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в опасност от увреждане на неговото физическо, психическо, морално, интелектуално и социално развитие. </w:t>
      </w:r>
    </w:p>
    <w:p w14:paraId="61E3D4D0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"Дете с изявени дарби" е дете с трайни способности и постижения в областта на науката, изкуството или спорта, надвишаващи постиженията на неговите връстници. </w:t>
      </w:r>
    </w:p>
    <w:p w14:paraId="7C68286B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"Майчин език"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езикът, на който говорят в семейството си: </w:t>
      </w:r>
    </w:p>
    <w:p w14:paraId="42E3908D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децата и учениците от етническите малцинствени групи, които традиционно или в значителна степен населяват територията на Република България; </w:t>
      </w:r>
    </w:p>
    <w:p w14:paraId="2F2D387B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децата на гражданите на държави – членки на Европейския съюз, на Европейското икономическо пространство и на Конфедерация Швейцария, упражняващи трудова дейност на територията на Република България. </w:t>
      </w:r>
    </w:p>
    <w:p w14:paraId="74DC968E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"Образователна среда"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съвкупност от условия, фактори и елементи, гарантиращи ефективно протичане на образователния процес и активно взаимодействие на всички заинтересовани страни за постигане на устойчивост при функционирането на системата на предучилищното образование. </w:t>
      </w:r>
    </w:p>
    <w:p w14:paraId="4D88B78D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"Приобщаващо образование"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процес на осъзнаване, приемане и подкрепа на индивидуалността на всяко дете и на разнообразието от потребности на всички деца 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 на общността. </w:t>
      </w:r>
    </w:p>
    <w:p w14:paraId="10F680B4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"Психо-социална рехабилитация"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комплекс от дейности за подпомагане на децата със затруднения, увреждане или разстройство на тяхното психично здраве за постигане на оптимално ниво на самостоятелност и за придобиване и прилагане на умения, необходими за пълноценно участие в училище. </w:t>
      </w:r>
    </w:p>
    <w:p w14:paraId="5BB4431E" w14:textId="0F582CD0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"Ресурсно подпомагане на деца"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осигуряване на обща и допълнителна подкрепа, основана на оценката на потребностите на децата и учениците, което включва осъществяване на дейности от специалисти, насочени към личностно развитие на децата и ученици със специални образователни потребности, и с оглед постигане на целите, заложени в плановете за подкрепа и в индивидуалните им учебни програми. </w:t>
      </w:r>
    </w:p>
    <w:p w14:paraId="2D7FCBE9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"Рехабилитация при комуникативни нарушения"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комплекс от дейности за подпомагане на деца и ученици със затруднения, увреждане или разстройство на езика, говора, познавателните процеси и социалното поведение. </w:t>
      </w:r>
    </w:p>
    <w:p w14:paraId="1ABE86B5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"Родител"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лицето, което упражнява родителските права по смисъла на Семейния кодекс. </w:t>
      </w:r>
    </w:p>
    <w:p w14:paraId="1A429829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"Специални образователни потребности"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дете са образователните потребности, които може да възникнат при сензорни увреждания, физически увреждания, множество увреждания, интелектуални затруднения, езиково-говорни нарушения, специфични нарушения на способността за учене, разстройства от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аутистичния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спектър, емоционални и поведенчески разстройства. </w:t>
      </w:r>
    </w:p>
    <w:p w14:paraId="07D41E89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"Дете с хронични заболявания"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дете със средно тежки, компенсирани и реконвалесцентни форми на съответното хронично заболяване. </w:t>
      </w:r>
    </w:p>
    <w:p w14:paraId="6FA425BD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3. В срок от пет работни дни от влизането в сила на този правилник, служителите са длъжни да приведат дейността си и отговорностите си съобразно неговите изисквания. </w:t>
      </w:r>
    </w:p>
    <w:p w14:paraId="0BBFFBEF" w14:textId="44BBE5AE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§ 4. Нарушенията се удостоверяват от контролните органи с протокол.</w:t>
      </w:r>
    </w:p>
    <w:p w14:paraId="5F30A5BD" w14:textId="77777777" w:rsidR="00FB7199" w:rsidRPr="00DC3705" w:rsidRDefault="00485BBB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ПРАВИЛА ЗА БЕЗОПАСНОСТ НА ДЕЦАТА</w:t>
      </w:r>
    </w:p>
    <w:p w14:paraId="68531A0D" w14:textId="478EA633" w:rsidR="00485BBB" w:rsidRPr="00DC3705" w:rsidRDefault="00485BBB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 време на игра</w:t>
      </w:r>
      <w:r w:rsidR="009E5EB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71B4F1F" w14:textId="77777777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Учителката направлява, подпомага игрите на децата, може да се намеси и прекъсне играта, ако някое дете застрашава безопасността и спокойствието на останалите деца </w:t>
      </w:r>
    </w:p>
    <w:p w14:paraId="4DB72F67" w14:textId="77777777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играчките децата могат да играят, да ги опазват и да ги подреждат на определените места. </w:t>
      </w:r>
    </w:p>
    <w:p w14:paraId="07A265C7" w14:textId="564D7E21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Включвам се в играта на другите, ако спазвам правилата на играта.</w:t>
      </w:r>
    </w:p>
    <w:p w14:paraId="7C273138" w14:textId="77777777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Игрите с пясък са забавни. Пясъкът не се изхвърля от пясъчника! Не се хвърля пясък по децата, опасно е за очите; Играе се само с играчките, определени за пясъчника. </w:t>
      </w:r>
    </w:p>
    <w:p w14:paraId="06983ED0" w14:textId="77777777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 могат да играят и да се занимават с каквото пожелаят, като не си пречат помежду си. </w:t>
      </w:r>
    </w:p>
    <w:p w14:paraId="19AE62A5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Децата споделят играчките си, извиняват се, ако причинят неприятност и си помагат в игрите. </w:t>
      </w:r>
    </w:p>
    <w:p w14:paraId="520B0671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Преди да се започне нова игра, децата трябва да приберат играчките от предишната игра. </w:t>
      </w:r>
    </w:p>
    <w:p w14:paraId="0C03073A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Играе се на уредите 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катерушките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само на площадката, определена за групата.</w:t>
      </w:r>
    </w:p>
    <w:p w14:paraId="6B38FE4E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Споделя се с госпожата всичко, което пречи на играта. </w:t>
      </w:r>
    </w:p>
    <w:p w14:paraId="0480E60F" w14:textId="26974651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подготовка за сън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0067A54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Преди следобеден сън децата ползват тоалетна. </w:t>
      </w:r>
    </w:p>
    <w:p w14:paraId="738FE126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 подреждат дрехите си старателно на столчето, когато се събличат за сън; </w:t>
      </w:r>
    </w:p>
    <w:p w14:paraId="71BD5993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Най-отгоре на столчето се подрежда блузата , която първо ще се облече след сън, за да не изстиват децата. </w:t>
      </w:r>
    </w:p>
    <w:p w14:paraId="08225677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Пантофите се подреждат до леглото. </w:t>
      </w:r>
    </w:p>
    <w:p w14:paraId="285BC2A9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време на сън децата растат. Добрият сън възстановява силите. </w:t>
      </w:r>
    </w:p>
    <w:p w14:paraId="6347A668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Спалнята е спокойно място, предназначено само за сън, там не се разговаря, не се играе, пази се тишина. </w:t>
      </w:r>
    </w:p>
    <w:p w14:paraId="4EC7DBE4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 време на сън децата може да стават, ако имат нужда, за което уведомяват учителя.</w:t>
      </w:r>
    </w:p>
    <w:p w14:paraId="644B9A2F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Когато децата спят, всички пазят тишина. </w:t>
      </w:r>
    </w:p>
    <w:p w14:paraId="4366ED8B" w14:textId="5D2D0CE2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 да сме здрави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EB3B99F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Измивам ръцете си със сапун преди хранене и след ползване на тоалетна, всеки път, когато са замърсени- при игра, при работа с боички и др. </w:t>
      </w:r>
    </w:p>
    <w:p w14:paraId="2FE4F795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мивката - децата да бъдат внимателни, да не си мокрят ръкавите, обувките, дрехите. Не бива да се пръскат с вода; </w:t>
      </w:r>
    </w:p>
    <w:p w14:paraId="7DFADB67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Всеки ден се сменя бельото и облеклото. </w:t>
      </w:r>
    </w:p>
    <w:p w14:paraId="1BBFFB2D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Храненето е необходимо, редовно, бавно и спокойно. </w:t>
      </w:r>
    </w:p>
    <w:p w14:paraId="2F13B175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време на хранене се избягват шумни разговори, движение. Сяда се удобно на столчето и се ползват подходящите прибори за хранене и салфетки. </w:t>
      </w:r>
    </w:p>
    <w:p w14:paraId="07766D46" w14:textId="01C92DF2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 се хранят с прибори за храна - вилица, лъжица, малка лъжичка за десерта, а за всяка храна се ползва отделен съд – дълбока чиния, плитка чиния, чашка. </w:t>
      </w:r>
    </w:p>
    <w:p w14:paraId="654AC4BC" w14:textId="416F15FC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Дрехите се пазят чисти при хранене и игра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6A43E1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Обувките се пазят чисти по време на разходка и престой на открито, почистват се при влизане, поставят се чисти в гардероба. </w:t>
      </w:r>
    </w:p>
    <w:p w14:paraId="07BAD194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Предпазливост и защита </w:t>
      </w:r>
    </w:p>
    <w:p w14:paraId="2506CF25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Детето: </w:t>
      </w:r>
    </w:p>
    <w:p w14:paraId="11457C26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Казва на възрастните всичко, което го тревожи, ако изпитва страх и ако някой го обижда или му пречи. </w:t>
      </w:r>
    </w:p>
    <w:p w14:paraId="31B87464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приема лакомства, дъвки, подаръци от непознати хора. </w:t>
      </w:r>
    </w:p>
    <w:p w14:paraId="0C55F377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Никога не тръгва с непознати хора и без разрешение от учителя </w:t>
      </w:r>
    </w:p>
    <w:p w14:paraId="5869D0DE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Никога не влиза в чужда кола, не остава само в кола. </w:t>
      </w:r>
    </w:p>
    <w:p w14:paraId="6E7EB26B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Движи се заедно с другите деца , не се отклонява от групата. </w:t>
      </w:r>
    </w:p>
    <w:p w14:paraId="0D8FAC42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Важно!!! Тялото е специално и неприкосновено. Не са позволени физически контакти, с изключение при оказване на помощ и подкрепа на детето при обслужване, при ръкуване. </w:t>
      </w:r>
    </w:p>
    <w:p w14:paraId="5BD01D57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Може да сподели с родителите, с по-възрастен, с учител, ако поведението на непознат или на приятел го притеснява и не му е приятно. </w:t>
      </w:r>
    </w:p>
    <w:p w14:paraId="5A0289BD" w14:textId="5BF8AA93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Казва ”НЕ”, ако някой го докосва по начин, който го кара да се притеснява и да се чувства неудобно и неприятно. Тогава казва „Не ме докосвай! Това не ми харесва!</w:t>
      </w:r>
      <w:r w:rsidR="00903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”Не пази това в тайна и го съобщава на учителя, на родителите си. </w:t>
      </w:r>
    </w:p>
    <w:p w14:paraId="2E6B1085" w14:textId="46F555A9" w:rsidR="00485BBB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РОЖДЕННИТЕ ДНИ СЕ ПРАЗНУВАТ СЪГЛАСНО ДЕЙСТВАЩИТЕ КЪМ МОМЕНТА МЕРКИ НА БЕЗОПАСНОСТ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/заповеди на М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</w:p>
    <w:p w14:paraId="05A80116" w14:textId="77777777" w:rsidR="006A442A" w:rsidRDefault="006A442A" w:rsidP="006A442A"/>
    <w:p w14:paraId="7CDF5EFB" w14:textId="310B9B52" w:rsidR="006A442A" w:rsidRDefault="006A442A" w:rsidP="006A44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Правилникът за дейността</w:t>
      </w:r>
      <w:r w:rsidRPr="006A442A">
        <w:rPr>
          <w:rFonts w:ascii="Times New Roman" w:hAnsi="Times New Roman" w:cs="Times New Roman"/>
          <w:sz w:val="24"/>
          <w:szCs w:val="24"/>
        </w:rPr>
        <w:t xml:space="preserve"> на ДГ „Зорница“ е съгласуван с Председателя на СО към СБУ на ДГ „Зорница“.</w:t>
      </w:r>
    </w:p>
    <w:p w14:paraId="50DB53A5" w14:textId="77777777" w:rsidR="006A442A" w:rsidRPr="006A442A" w:rsidRDefault="006A442A" w:rsidP="006A442A">
      <w:pPr>
        <w:rPr>
          <w:rFonts w:ascii="Times New Roman" w:hAnsi="Times New Roman" w:cs="Times New Roman"/>
          <w:sz w:val="24"/>
          <w:szCs w:val="24"/>
        </w:rPr>
      </w:pPr>
    </w:p>
    <w:p w14:paraId="64D6B53F" w14:textId="1BF42B7F" w:rsidR="006A442A" w:rsidRPr="006A442A" w:rsidRDefault="006A442A" w:rsidP="006A442A">
      <w:pPr>
        <w:rPr>
          <w:rFonts w:ascii="Times New Roman" w:hAnsi="Times New Roman" w:cs="Times New Roman"/>
          <w:sz w:val="24"/>
          <w:szCs w:val="24"/>
        </w:rPr>
      </w:pPr>
      <w:r w:rsidRPr="006A442A">
        <w:rPr>
          <w:rFonts w:ascii="Times New Roman" w:hAnsi="Times New Roman" w:cs="Times New Roman"/>
          <w:sz w:val="24"/>
          <w:szCs w:val="24"/>
        </w:rPr>
        <w:t>Председател на СО към СБУ на ДГ „Зорница“</w:t>
      </w:r>
    </w:p>
    <w:p w14:paraId="0410ECBB" w14:textId="1B15E967" w:rsidR="006A442A" w:rsidRPr="006A442A" w:rsidRDefault="006A442A" w:rsidP="006A442A">
      <w:pPr>
        <w:rPr>
          <w:rFonts w:ascii="Times New Roman" w:hAnsi="Times New Roman" w:cs="Times New Roman"/>
          <w:sz w:val="24"/>
          <w:szCs w:val="24"/>
        </w:rPr>
      </w:pPr>
      <w:r w:rsidRPr="006A442A">
        <w:rPr>
          <w:rFonts w:ascii="Times New Roman" w:hAnsi="Times New Roman" w:cs="Times New Roman"/>
          <w:sz w:val="24"/>
          <w:szCs w:val="24"/>
        </w:rPr>
        <w:t>/ Мария Ташева/…………………………</w:t>
      </w:r>
    </w:p>
    <w:sectPr w:rsidR="006A442A" w:rsidRPr="006A442A" w:rsidSect="00B81846">
      <w:type w:val="continuous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C9E3B" w14:textId="77777777" w:rsidR="00FF3DFB" w:rsidRDefault="00FF3DFB" w:rsidP="008F63E8">
      <w:pPr>
        <w:spacing w:after="0" w:line="240" w:lineRule="auto"/>
      </w:pPr>
      <w:r>
        <w:separator/>
      </w:r>
    </w:p>
  </w:endnote>
  <w:endnote w:type="continuationSeparator" w:id="0">
    <w:p w14:paraId="0F61AD27" w14:textId="77777777" w:rsidR="00FF3DFB" w:rsidRDefault="00FF3DFB" w:rsidP="008F6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85478"/>
      <w:docPartObj>
        <w:docPartGallery w:val="Page Numbers (Bottom of Page)"/>
        <w:docPartUnique/>
      </w:docPartObj>
    </w:sdtPr>
    <w:sdtContent>
      <w:p w14:paraId="6390D0DD" w14:textId="29B06DD7" w:rsidR="003E4E4D" w:rsidRDefault="003E4E4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B8CA26" w14:textId="77777777" w:rsidR="003E4E4D" w:rsidRDefault="003E4E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C040D" w14:textId="77777777" w:rsidR="00FF3DFB" w:rsidRDefault="00FF3DFB" w:rsidP="008F63E8">
      <w:pPr>
        <w:spacing w:after="0" w:line="240" w:lineRule="auto"/>
      </w:pPr>
      <w:r>
        <w:separator/>
      </w:r>
    </w:p>
  </w:footnote>
  <w:footnote w:type="continuationSeparator" w:id="0">
    <w:p w14:paraId="6E180D80" w14:textId="77777777" w:rsidR="00FF3DFB" w:rsidRDefault="00FF3DFB" w:rsidP="008F63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452D6A"/>
    <w:multiLevelType w:val="hybridMultilevel"/>
    <w:tmpl w:val="CC8C662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A75E44B"/>
    <w:multiLevelType w:val="hybridMultilevel"/>
    <w:tmpl w:val="E4E6880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AC32F25"/>
    <w:multiLevelType w:val="hybridMultilevel"/>
    <w:tmpl w:val="F22FBA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447730E"/>
    <w:multiLevelType w:val="hybridMultilevel"/>
    <w:tmpl w:val="A2A5AD2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FB1B93"/>
    <w:multiLevelType w:val="hybridMultilevel"/>
    <w:tmpl w:val="0C42924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017FDD"/>
    <w:multiLevelType w:val="hybridMultilevel"/>
    <w:tmpl w:val="132C033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B2D6EC9"/>
    <w:multiLevelType w:val="hybridMultilevel"/>
    <w:tmpl w:val="2DF6B8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22F0D"/>
    <w:multiLevelType w:val="hybridMultilevel"/>
    <w:tmpl w:val="876E22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E2686"/>
    <w:multiLevelType w:val="hybridMultilevel"/>
    <w:tmpl w:val="413630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05D35"/>
    <w:multiLevelType w:val="hybridMultilevel"/>
    <w:tmpl w:val="A958503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F920180"/>
    <w:multiLevelType w:val="hybridMultilevel"/>
    <w:tmpl w:val="D570A7B0"/>
    <w:lvl w:ilvl="0" w:tplc="30488AF8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5592B"/>
    <w:multiLevelType w:val="hybridMultilevel"/>
    <w:tmpl w:val="88024D38"/>
    <w:lvl w:ilvl="0" w:tplc="37B45104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CA084"/>
    <w:multiLevelType w:val="hybridMultilevel"/>
    <w:tmpl w:val="CA9F0F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CC6685"/>
    <w:multiLevelType w:val="hybridMultilevel"/>
    <w:tmpl w:val="417814F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4A0B6E"/>
    <w:multiLevelType w:val="hybridMultilevel"/>
    <w:tmpl w:val="4380FB38"/>
    <w:lvl w:ilvl="0" w:tplc="8A4040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E55A5"/>
    <w:multiLevelType w:val="hybridMultilevel"/>
    <w:tmpl w:val="D7A099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59DD0"/>
    <w:multiLevelType w:val="hybridMultilevel"/>
    <w:tmpl w:val="8F0120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4305722">
    <w:abstractNumId w:val="2"/>
  </w:num>
  <w:num w:numId="2" w16cid:durableId="1851330374">
    <w:abstractNumId w:val="0"/>
  </w:num>
  <w:num w:numId="3" w16cid:durableId="790704094">
    <w:abstractNumId w:val="12"/>
  </w:num>
  <w:num w:numId="4" w16cid:durableId="1938098975">
    <w:abstractNumId w:val="16"/>
  </w:num>
  <w:num w:numId="5" w16cid:durableId="2075929166">
    <w:abstractNumId w:val="5"/>
  </w:num>
  <w:num w:numId="6" w16cid:durableId="2008903999">
    <w:abstractNumId w:val="3"/>
  </w:num>
  <w:num w:numId="7" w16cid:durableId="1041710720">
    <w:abstractNumId w:val="14"/>
  </w:num>
  <w:num w:numId="8" w16cid:durableId="2134976800">
    <w:abstractNumId w:val="9"/>
  </w:num>
  <w:num w:numId="9" w16cid:durableId="466317261">
    <w:abstractNumId w:val="8"/>
  </w:num>
  <w:num w:numId="10" w16cid:durableId="656806930">
    <w:abstractNumId w:val="1"/>
  </w:num>
  <w:num w:numId="11" w16cid:durableId="2023236039">
    <w:abstractNumId w:val="15"/>
  </w:num>
  <w:num w:numId="12" w16cid:durableId="433671223">
    <w:abstractNumId w:val="7"/>
  </w:num>
  <w:num w:numId="13" w16cid:durableId="68960987">
    <w:abstractNumId w:val="4"/>
  </w:num>
  <w:num w:numId="14" w16cid:durableId="351226945">
    <w:abstractNumId w:val="10"/>
  </w:num>
  <w:num w:numId="15" w16cid:durableId="1080248835">
    <w:abstractNumId w:val="11"/>
  </w:num>
  <w:num w:numId="16" w16cid:durableId="208301812">
    <w:abstractNumId w:val="13"/>
  </w:num>
  <w:num w:numId="17" w16cid:durableId="3089016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5F4"/>
    <w:rsid w:val="00017930"/>
    <w:rsid w:val="000862A3"/>
    <w:rsid w:val="0009277D"/>
    <w:rsid w:val="000A2956"/>
    <w:rsid w:val="000B3902"/>
    <w:rsid w:val="000B486D"/>
    <w:rsid w:val="000F2ABE"/>
    <w:rsid w:val="000F6704"/>
    <w:rsid w:val="0010243D"/>
    <w:rsid w:val="0016452B"/>
    <w:rsid w:val="00170CCB"/>
    <w:rsid w:val="00183864"/>
    <w:rsid w:val="00195EBA"/>
    <w:rsid w:val="001D0149"/>
    <w:rsid w:val="001D2A4A"/>
    <w:rsid w:val="00236FD2"/>
    <w:rsid w:val="00252D2B"/>
    <w:rsid w:val="00265AA0"/>
    <w:rsid w:val="002760F2"/>
    <w:rsid w:val="00282C2A"/>
    <w:rsid w:val="002C1526"/>
    <w:rsid w:val="002C60F9"/>
    <w:rsid w:val="002D17A5"/>
    <w:rsid w:val="002D5AC5"/>
    <w:rsid w:val="002D60E9"/>
    <w:rsid w:val="002F0B7D"/>
    <w:rsid w:val="003354FF"/>
    <w:rsid w:val="00370545"/>
    <w:rsid w:val="003C3E2B"/>
    <w:rsid w:val="003E0C7E"/>
    <w:rsid w:val="003E4E4D"/>
    <w:rsid w:val="003F3159"/>
    <w:rsid w:val="00422264"/>
    <w:rsid w:val="004319D4"/>
    <w:rsid w:val="00432C46"/>
    <w:rsid w:val="00472052"/>
    <w:rsid w:val="004809D9"/>
    <w:rsid w:val="00485BBB"/>
    <w:rsid w:val="0049782E"/>
    <w:rsid w:val="004C0506"/>
    <w:rsid w:val="004C510C"/>
    <w:rsid w:val="00501F85"/>
    <w:rsid w:val="00503FB0"/>
    <w:rsid w:val="00577E28"/>
    <w:rsid w:val="005A3B2B"/>
    <w:rsid w:val="005E1B27"/>
    <w:rsid w:val="00651243"/>
    <w:rsid w:val="006542E9"/>
    <w:rsid w:val="006A442A"/>
    <w:rsid w:val="006D056D"/>
    <w:rsid w:val="006E0107"/>
    <w:rsid w:val="00705D21"/>
    <w:rsid w:val="00713931"/>
    <w:rsid w:val="00713950"/>
    <w:rsid w:val="00731FD3"/>
    <w:rsid w:val="00736D0F"/>
    <w:rsid w:val="00743197"/>
    <w:rsid w:val="007505E4"/>
    <w:rsid w:val="00781524"/>
    <w:rsid w:val="007A711A"/>
    <w:rsid w:val="007B6A4F"/>
    <w:rsid w:val="007C49B2"/>
    <w:rsid w:val="007E1485"/>
    <w:rsid w:val="00846560"/>
    <w:rsid w:val="008603E4"/>
    <w:rsid w:val="00860A1D"/>
    <w:rsid w:val="00862BD6"/>
    <w:rsid w:val="0087630E"/>
    <w:rsid w:val="008A3FBC"/>
    <w:rsid w:val="008B4566"/>
    <w:rsid w:val="008C5741"/>
    <w:rsid w:val="008F63E8"/>
    <w:rsid w:val="009036F7"/>
    <w:rsid w:val="00936380"/>
    <w:rsid w:val="00993ED1"/>
    <w:rsid w:val="009A0143"/>
    <w:rsid w:val="009E5500"/>
    <w:rsid w:val="009E5EB8"/>
    <w:rsid w:val="00A02E65"/>
    <w:rsid w:val="00A228F8"/>
    <w:rsid w:val="00A4335F"/>
    <w:rsid w:val="00A51A62"/>
    <w:rsid w:val="00A527F0"/>
    <w:rsid w:val="00A86DD5"/>
    <w:rsid w:val="00AB2522"/>
    <w:rsid w:val="00AC0F2D"/>
    <w:rsid w:val="00AC6C3B"/>
    <w:rsid w:val="00AD2146"/>
    <w:rsid w:val="00AE35CE"/>
    <w:rsid w:val="00B4072F"/>
    <w:rsid w:val="00B44C11"/>
    <w:rsid w:val="00B81846"/>
    <w:rsid w:val="00B947DD"/>
    <w:rsid w:val="00B96D4D"/>
    <w:rsid w:val="00BA59B7"/>
    <w:rsid w:val="00BC4A98"/>
    <w:rsid w:val="00BC6EC4"/>
    <w:rsid w:val="00BE0922"/>
    <w:rsid w:val="00BF3F49"/>
    <w:rsid w:val="00C34E22"/>
    <w:rsid w:val="00C42047"/>
    <w:rsid w:val="00C4747A"/>
    <w:rsid w:val="00C61A73"/>
    <w:rsid w:val="00C72D2F"/>
    <w:rsid w:val="00C817DA"/>
    <w:rsid w:val="00C81B78"/>
    <w:rsid w:val="00C83C4B"/>
    <w:rsid w:val="00CB6841"/>
    <w:rsid w:val="00CC2B01"/>
    <w:rsid w:val="00CC75F4"/>
    <w:rsid w:val="00D43818"/>
    <w:rsid w:val="00D53161"/>
    <w:rsid w:val="00D71AB1"/>
    <w:rsid w:val="00DB71FD"/>
    <w:rsid w:val="00DC3705"/>
    <w:rsid w:val="00E02994"/>
    <w:rsid w:val="00E05729"/>
    <w:rsid w:val="00E11892"/>
    <w:rsid w:val="00E15846"/>
    <w:rsid w:val="00E272C4"/>
    <w:rsid w:val="00E64D2C"/>
    <w:rsid w:val="00E6607A"/>
    <w:rsid w:val="00E746FD"/>
    <w:rsid w:val="00E937E2"/>
    <w:rsid w:val="00EC731D"/>
    <w:rsid w:val="00EF61FF"/>
    <w:rsid w:val="00F216D4"/>
    <w:rsid w:val="00F323D0"/>
    <w:rsid w:val="00F94698"/>
    <w:rsid w:val="00F966AC"/>
    <w:rsid w:val="00FB7199"/>
    <w:rsid w:val="00FF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736DA"/>
  <w15:chartTrackingRefBased/>
  <w15:docId w15:val="{A53E0AC3-91FB-4DD2-B871-0FFFD7B6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6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0B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0B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F0B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F0B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2F0B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75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4747A"/>
    <w:pPr>
      <w:ind w:left="720"/>
      <w:contextualSpacing/>
    </w:pPr>
  </w:style>
  <w:style w:type="paragraph" w:styleId="a4">
    <w:name w:val="No Spacing"/>
    <w:uiPriority w:val="1"/>
    <w:qFormat/>
    <w:rsid w:val="00736D0F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736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2F0B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2F0B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2F0B7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rsid w:val="002F0B7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rsid w:val="002F0B7D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5">
    <w:name w:val="header"/>
    <w:basedOn w:val="a"/>
    <w:link w:val="a6"/>
    <w:uiPriority w:val="99"/>
    <w:unhideWhenUsed/>
    <w:rsid w:val="003E4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E4E4D"/>
  </w:style>
  <w:style w:type="paragraph" w:styleId="a7">
    <w:name w:val="footer"/>
    <w:basedOn w:val="a"/>
    <w:link w:val="a8"/>
    <w:uiPriority w:val="99"/>
    <w:unhideWhenUsed/>
    <w:rsid w:val="003E4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E4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874CA-B091-46EA-AA5D-2322712B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51</Pages>
  <Words>18848</Words>
  <Characters>107434</Characters>
  <Application>Microsoft Office Word</Application>
  <DocSecurity>0</DocSecurity>
  <Lines>895</Lines>
  <Paragraphs>252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Smirlena</cp:lastModifiedBy>
  <cp:revision>49</cp:revision>
  <cp:lastPrinted>2026-09-09T08:27:00Z</cp:lastPrinted>
  <dcterms:created xsi:type="dcterms:W3CDTF">2022-09-27T05:33:00Z</dcterms:created>
  <dcterms:modified xsi:type="dcterms:W3CDTF">2026-09-09T08:27:00Z</dcterms:modified>
</cp:coreProperties>
</file>